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2B7" w:rsidRDefault="00B722B7" w:rsidP="00B722B7">
      <w:r>
        <w:t xml:space="preserve">Name of Lesson/Topic of Study </w:t>
      </w:r>
      <w:proofErr w:type="gramStart"/>
      <w:r w:rsidR="00E9184A" w:rsidRPr="00E9184A">
        <w:rPr>
          <w:b/>
          <w:u w:val="single"/>
        </w:rPr>
        <w:t>The</w:t>
      </w:r>
      <w:proofErr w:type="gramEnd"/>
      <w:r w:rsidR="00E9184A" w:rsidRPr="00E9184A">
        <w:rPr>
          <w:b/>
          <w:u w:val="single"/>
        </w:rPr>
        <w:t xml:space="preserve"> Energy of It All </w:t>
      </w:r>
      <w:r>
        <w:t xml:space="preserve">Grade Level(s) </w:t>
      </w:r>
      <w:r w:rsidR="00625D29" w:rsidRPr="00E9184A">
        <w:rPr>
          <w:b/>
          <w:u w:val="single"/>
        </w:rPr>
        <w:t>6</w:t>
      </w:r>
      <w:r w:rsidR="00625D29">
        <w:t xml:space="preserve"> Duration</w:t>
      </w:r>
      <w:r w:rsidR="00E9184A">
        <w:t xml:space="preserve"> of Lesson/Unit </w:t>
      </w:r>
      <w:r w:rsidR="00E9184A" w:rsidRPr="00E9184A">
        <w:rPr>
          <w:b/>
          <w:u w:val="single"/>
        </w:rPr>
        <w:t>2 Days</w:t>
      </w:r>
      <w:r>
        <w:t xml:space="preserve"> Date </w:t>
      </w:r>
      <w:r w:rsidR="00E9184A" w:rsidRPr="00E9184A">
        <w:rPr>
          <w:b/>
          <w:u w:val="single"/>
        </w:rPr>
        <w:t>06/23/2011</w:t>
      </w:r>
    </w:p>
    <w:p w:rsidR="00B722B7" w:rsidRDefault="00B722B7"/>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8"/>
        <w:gridCol w:w="9000"/>
      </w:tblGrid>
      <w:tr w:rsidR="001A2400" w:rsidRPr="002E54EA">
        <w:trPr>
          <w:cantSplit/>
        </w:trPr>
        <w:tc>
          <w:tcPr>
            <w:tcW w:w="14778" w:type="dxa"/>
            <w:gridSpan w:val="2"/>
            <w:shd w:val="clear" w:color="auto" w:fill="E6E6E6"/>
          </w:tcPr>
          <w:p w:rsidR="001A2400" w:rsidRPr="002E54EA" w:rsidRDefault="001A2400" w:rsidP="00CB4299">
            <w:pPr>
              <w:rPr>
                <w:sz w:val="20"/>
                <w:szCs w:val="20"/>
              </w:rPr>
            </w:pPr>
            <w:r w:rsidRPr="002E54EA">
              <w:rPr>
                <w:sz w:val="20"/>
                <w:szCs w:val="20"/>
              </w:rPr>
              <w:t>NEXT GENERATION SUNSHINE STATE STANDARDS:</w:t>
            </w:r>
          </w:p>
        </w:tc>
      </w:tr>
      <w:tr w:rsidR="001A2400" w:rsidRPr="002E54EA">
        <w:trPr>
          <w:cantSplit/>
        </w:trPr>
        <w:tc>
          <w:tcPr>
            <w:tcW w:w="14778" w:type="dxa"/>
            <w:gridSpan w:val="2"/>
            <w:tcBorders>
              <w:bottom w:val="single" w:sz="4" w:space="0" w:color="auto"/>
            </w:tcBorders>
            <w:shd w:val="clear" w:color="auto" w:fill="auto"/>
          </w:tcPr>
          <w:p w:rsidR="00E9184A" w:rsidRDefault="00E9184A" w:rsidP="00E9184A">
            <w:pPr>
              <w:rPr>
                <w:rFonts w:ascii="Arial" w:hAnsi="Arial" w:cs="Arial"/>
                <w:sz w:val="18"/>
                <w:szCs w:val="18"/>
              </w:rPr>
            </w:pPr>
            <w:r w:rsidRPr="00906457">
              <w:rPr>
                <w:rFonts w:ascii="Arial" w:hAnsi="Arial" w:cs="Arial"/>
                <w:b/>
                <w:sz w:val="18"/>
                <w:szCs w:val="18"/>
              </w:rPr>
              <w:t>SC.6.P.11.1</w:t>
            </w:r>
            <w:r w:rsidRPr="00906457">
              <w:rPr>
                <w:rFonts w:ascii="Arial" w:hAnsi="Arial" w:cs="Arial"/>
                <w:sz w:val="18"/>
                <w:szCs w:val="18"/>
              </w:rPr>
              <w:t xml:space="preserve"> Explore the Law of Conservation of Energy by differentiating between potential and kinetic energy. Identify situations where potential energy is transformed into kinetic energy and vice versa.</w:t>
            </w:r>
          </w:p>
          <w:p w:rsidR="00E9184A" w:rsidRDefault="00E9184A" w:rsidP="00E9184A">
            <w:pPr>
              <w:rPr>
                <w:rFonts w:ascii="Arial" w:hAnsi="Arial" w:cs="Arial"/>
                <w:b/>
                <w:sz w:val="18"/>
                <w:szCs w:val="18"/>
              </w:rPr>
            </w:pPr>
          </w:p>
          <w:p w:rsidR="001A2400" w:rsidRPr="002E54EA" w:rsidRDefault="00E9184A" w:rsidP="00E9184A">
            <w:pPr>
              <w:rPr>
                <w:sz w:val="20"/>
                <w:szCs w:val="20"/>
              </w:rPr>
            </w:pPr>
            <w:r w:rsidRPr="0081180B">
              <w:rPr>
                <w:rFonts w:ascii="Arial" w:hAnsi="Arial" w:cs="Arial"/>
                <w:b/>
                <w:sz w:val="18"/>
                <w:szCs w:val="18"/>
              </w:rPr>
              <w:t>SC. 6. N.1.1</w:t>
            </w:r>
            <w:r>
              <w:rPr>
                <w:rFonts w:ascii="Arial" w:hAnsi="Arial" w:cs="Arial"/>
                <w:b/>
                <w:sz w:val="18"/>
                <w:szCs w:val="18"/>
              </w:rPr>
              <w:t xml:space="preserve"> </w:t>
            </w:r>
            <w:r>
              <w:rPr>
                <w:rFonts w:ascii="Arial" w:hAnsi="Arial" w:cs="Arial"/>
                <w:sz w:val="18"/>
                <w:szCs w:val="18"/>
              </w:rPr>
              <w:t>Define a problem from the sixth grade curriculum, use appropriate reference materials to support scientific understanding, plan and carry out scientific investigation of various types, such as systematic observations or experiments, identify variables, collect and organize data, interpret data in charts, tables, and graphics, analyze information, make predictions, and defend conclusions</w:t>
            </w:r>
          </w:p>
          <w:p w:rsidR="001A2400" w:rsidRPr="002E54EA" w:rsidRDefault="001A2400" w:rsidP="00CB4299">
            <w:pPr>
              <w:rPr>
                <w:sz w:val="20"/>
                <w:szCs w:val="20"/>
              </w:rPr>
            </w:pPr>
          </w:p>
        </w:tc>
      </w:tr>
      <w:tr w:rsidR="001A2400" w:rsidRPr="002E54EA">
        <w:trPr>
          <w:cantSplit/>
        </w:trPr>
        <w:tc>
          <w:tcPr>
            <w:tcW w:w="14778" w:type="dxa"/>
            <w:gridSpan w:val="2"/>
            <w:shd w:val="clear" w:color="auto" w:fill="E6E6E6"/>
          </w:tcPr>
          <w:p w:rsidR="001A2400" w:rsidRPr="002E54EA" w:rsidRDefault="001A2400" w:rsidP="001A2400">
            <w:pPr>
              <w:rPr>
                <w:sz w:val="20"/>
                <w:szCs w:val="20"/>
              </w:rPr>
            </w:pPr>
            <w:r w:rsidRPr="002E54EA">
              <w:rPr>
                <w:sz w:val="20"/>
                <w:szCs w:val="20"/>
              </w:rPr>
              <w:t xml:space="preserve">LEARNING GOALS: What will your students will be able to do by the end of class? </w:t>
            </w:r>
          </w:p>
        </w:tc>
      </w:tr>
      <w:tr w:rsidR="001A2400" w:rsidRPr="002E54EA">
        <w:trPr>
          <w:cantSplit/>
        </w:trPr>
        <w:tc>
          <w:tcPr>
            <w:tcW w:w="14778" w:type="dxa"/>
            <w:gridSpan w:val="2"/>
            <w:tcBorders>
              <w:bottom w:val="single" w:sz="4" w:space="0" w:color="auto"/>
            </w:tcBorders>
            <w:shd w:val="clear" w:color="auto" w:fill="auto"/>
          </w:tcPr>
          <w:p w:rsidR="001A2400" w:rsidRPr="002E54EA" w:rsidRDefault="001A149A" w:rsidP="00930AD4">
            <w:pPr>
              <w:rPr>
                <w:sz w:val="20"/>
                <w:szCs w:val="20"/>
              </w:rPr>
            </w:pPr>
            <w:r>
              <w:rPr>
                <w:sz w:val="20"/>
                <w:szCs w:val="20"/>
              </w:rPr>
              <w:t xml:space="preserve">The students will be able to provide an example, identify, and explain the various forms of energy.  </w:t>
            </w:r>
          </w:p>
          <w:p w:rsidR="001A2400" w:rsidRPr="002E54EA" w:rsidRDefault="001A2400" w:rsidP="00930AD4">
            <w:pPr>
              <w:rPr>
                <w:sz w:val="20"/>
                <w:szCs w:val="20"/>
              </w:rPr>
            </w:pPr>
          </w:p>
        </w:tc>
      </w:tr>
      <w:tr w:rsidR="001A2400" w:rsidRPr="002E54EA">
        <w:trPr>
          <w:cantSplit/>
        </w:trPr>
        <w:tc>
          <w:tcPr>
            <w:tcW w:w="5778" w:type="dxa"/>
            <w:shd w:val="clear" w:color="auto" w:fill="E6E6E6"/>
          </w:tcPr>
          <w:p w:rsidR="001A2400" w:rsidRPr="002E54EA" w:rsidRDefault="001A2400" w:rsidP="00CB4299">
            <w:pPr>
              <w:rPr>
                <w:sz w:val="20"/>
                <w:szCs w:val="20"/>
              </w:rPr>
            </w:pPr>
            <w:r w:rsidRPr="002E54EA">
              <w:rPr>
                <w:sz w:val="20"/>
                <w:szCs w:val="20"/>
              </w:rPr>
              <w:t>KEY VOCABULARY</w:t>
            </w:r>
          </w:p>
        </w:tc>
        <w:tc>
          <w:tcPr>
            <w:tcW w:w="9000" w:type="dxa"/>
            <w:shd w:val="clear" w:color="auto" w:fill="E6E6E6"/>
          </w:tcPr>
          <w:p w:rsidR="001A2400" w:rsidRPr="002E54EA" w:rsidRDefault="001A2400" w:rsidP="00CB4299">
            <w:pPr>
              <w:rPr>
                <w:sz w:val="20"/>
                <w:szCs w:val="20"/>
              </w:rPr>
            </w:pPr>
            <w:r w:rsidRPr="002E54EA">
              <w:rPr>
                <w:sz w:val="20"/>
                <w:szCs w:val="20"/>
              </w:rPr>
              <w:t xml:space="preserve">KEY POINTS. What three to five main ideas or steps will you emphasize in your lesson? </w:t>
            </w:r>
          </w:p>
        </w:tc>
      </w:tr>
      <w:tr w:rsidR="001A2400" w:rsidRPr="002E54EA">
        <w:trPr>
          <w:cantSplit/>
        </w:trPr>
        <w:tc>
          <w:tcPr>
            <w:tcW w:w="5778" w:type="dxa"/>
            <w:tcBorders>
              <w:bottom w:val="single" w:sz="4" w:space="0" w:color="auto"/>
            </w:tcBorders>
            <w:shd w:val="clear" w:color="auto" w:fill="auto"/>
          </w:tcPr>
          <w:p w:rsidR="001A2400" w:rsidRPr="002E54EA" w:rsidRDefault="001A149A" w:rsidP="001A149A">
            <w:pPr>
              <w:rPr>
                <w:sz w:val="20"/>
                <w:szCs w:val="20"/>
              </w:rPr>
            </w:pPr>
            <w:r w:rsidRPr="00E77440">
              <w:rPr>
                <w:rFonts w:ascii="Arial" w:hAnsi="Arial" w:cs="Arial"/>
                <w:bCs/>
                <w:sz w:val="18"/>
                <w:szCs w:val="18"/>
              </w:rPr>
              <w:t xml:space="preserve">Energy, </w:t>
            </w:r>
            <w:r>
              <w:rPr>
                <w:rFonts w:ascii="Arial" w:hAnsi="Arial" w:cs="Arial"/>
                <w:bCs/>
                <w:sz w:val="18"/>
                <w:szCs w:val="18"/>
              </w:rPr>
              <w:t>Kinetic, Potential, Joule, Mass, Velocity, Temperature, Friction, energy transfer, Radiometer, Climate, Magnetic</w:t>
            </w:r>
          </w:p>
          <w:p w:rsidR="001A2400" w:rsidRPr="002E54EA" w:rsidRDefault="001A2400" w:rsidP="00EC170E">
            <w:pPr>
              <w:rPr>
                <w:sz w:val="20"/>
                <w:szCs w:val="20"/>
              </w:rPr>
            </w:pPr>
          </w:p>
        </w:tc>
        <w:tc>
          <w:tcPr>
            <w:tcW w:w="9000" w:type="dxa"/>
            <w:tcBorders>
              <w:bottom w:val="single" w:sz="4" w:space="0" w:color="auto"/>
            </w:tcBorders>
            <w:shd w:val="clear" w:color="auto" w:fill="auto"/>
          </w:tcPr>
          <w:p w:rsidR="001A2400" w:rsidRDefault="001A149A" w:rsidP="001A149A">
            <w:pPr>
              <w:rPr>
                <w:sz w:val="20"/>
                <w:szCs w:val="20"/>
              </w:rPr>
            </w:pPr>
            <w:r>
              <w:rPr>
                <w:sz w:val="20"/>
                <w:szCs w:val="20"/>
              </w:rPr>
              <w:t>Energy could take different forms</w:t>
            </w:r>
          </w:p>
          <w:p w:rsidR="001A149A" w:rsidRDefault="001A149A" w:rsidP="001A149A">
            <w:pPr>
              <w:rPr>
                <w:sz w:val="20"/>
                <w:szCs w:val="20"/>
              </w:rPr>
            </w:pPr>
            <w:r>
              <w:rPr>
                <w:sz w:val="20"/>
                <w:szCs w:val="20"/>
              </w:rPr>
              <w:t>Energy is conserved</w:t>
            </w:r>
          </w:p>
          <w:p w:rsidR="001A149A" w:rsidRPr="002E54EA" w:rsidRDefault="001A149A" w:rsidP="001A149A">
            <w:pPr>
              <w:rPr>
                <w:sz w:val="20"/>
                <w:szCs w:val="20"/>
              </w:rPr>
            </w:pPr>
            <w:r>
              <w:rPr>
                <w:sz w:val="20"/>
                <w:szCs w:val="20"/>
              </w:rPr>
              <w:t>Energy could be transformed from one form to another.</w:t>
            </w:r>
          </w:p>
        </w:tc>
      </w:tr>
      <w:tr w:rsidR="001A2400" w:rsidRPr="002E54EA">
        <w:trPr>
          <w:cantSplit/>
          <w:trHeight w:val="260"/>
        </w:trPr>
        <w:tc>
          <w:tcPr>
            <w:tcW w:w="14778" w:type="dxa"/>
            <w:gridSpan w:val="2"/>
            <w:shd w:val="clear" w:color="auto" w:fill="E6E6E6"/>
          </w:tcPr>
          <w:p w:rsidR="001A2400" w:rsidRPr="002E54EA" w:rsidRDefault="001A2400" w:rsidP="00CB4299">
            <w:pPr>
              <w:rPr>
                <w:sz w:val="22"/>
              </w:rPr>
            </w:pPr>
          </w:p>
        </w:tc>
      </w:tr>
    </w:tbl>
    <w:p w:rsidR="001A2400" w:rsidRDefault="001A2400" w:rsidP="00CB4299"/>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995"/>
        <w:gridCol w:w="2880"/>
        <w:gridCol w:w="2970"/>
        <w:gridCol w:w="2790"/>
        <w:gridCol w:w="3150"/>
      </w:tblGrid>
      <w:tr w:rsidR="001A2400" w:rsidRPr="002E54EA">
        <w:trPr>
          <w:cantSplit/>
          <w:trHeight w:val="633"/>
        </w:trPr>
        <w:tc>
          <w:tcPr>
            <w:tcW w:w="2995" w:type="dxa"/>
            <w:tcBorders>
              <w:top w:val="single" w:sz="4" w:space="0" w:color="auto"/>
              <w:left w:val="single" w:sz="4" w:space="0" w:color="auto"/>
              <w:bottom w:val="single" w:sz="4" w:space="0" w:color="auto"/>
              <w:right w:val="single" w:sz="4" w:space="0" w:color="auto"/>
            </w:tcBorders>
            <w:shd w:val="clear" w:color="auto" w:fill="E6E6E6"/>
          </w:tcPr>
          <w:p w:rsidR="001A2400" w:rsidRPr="002E54EA" w:rsidRDefault="001A2400" w:rsidP="002E54EA">
            <w:pPr>
              <w:tabs>
                <w:tab w:val="left" w:pos="2880"/>
              </w:tabs>
              <w:rPr>
                <w:sz w:val="20"/>
              </w:rPr>
            </w:pPr>
          </w:p>
        </w:tc>
        <w:tc>
          <w:tcPr>
            <w:tcW w:w="2880" w:type="dxa"/>
            <w:tcBorders>
              <w:top w:val="single" w:sz="4" w:space="0" w:color="auto"/>
              <w:left w:val="single" w:sz="4" w:space="0" w:color="auto"/>
              <w:bottom w:val="single" w:sz="4" w:space="0" w:color="auto"/>
              <w:right w:val="single" w:sz="4" w:space="0" w:color="auto"/>
            </w:tcBorders>
            <w:shd w:val="clear" w:color="auto" w:fill="E6E6E6"/>
          </w:tcPr>
          <w:p w:rsidR="001A2400" w:rsidRPr="002E54EA" w:rsidRDefault="001A2400" w:rsidP="002E54EA">
            <w:pPr>
              <w:tabs>
                <w:tab w:val="left" w:pos="2880"/>
              </w:tabs>
              <w:rPr>
                <w:sz w:val="20"/>
              </w:rPr>
            </w:pPr>
            <w:r>
              <w:rPr>
                <w:sz w:val="20"/>
              </w:rPr>
              <w:t>Details of activity (include teacher and student notes)</w:t>
            </w:r>
          </w:p>
        </w:tc>
        <w:tc>
          <w:tcPr>
            <w:tcW w:w="2970" w:type="dxa"/>
            <w:tcBorders>
              <w:top w:val="single" w:sz="4" w:space="0" w:color="auto"/>
              <w:left w:val="single" w:sz="4" w:space="0" w:color="auto"/>
              <w:bottom w:val="single" w:sz="4" w:space="0" w:color="auto"/>
              <w:right w:val="single" w:sz="4" w:space="0" w:color="auto"/>
            </w:tcBorders>
            <w:shd w:val="clear" w:color="auto" w:fill="E6E6E6"/>
          </w:tcPr>
          <w:p w:rsidR="001A2400" w:rsidRPr="002E54EA" w:rsidRDefault="001A2400" w:rsidP="002E54EA">
            <w:pPr>
              <w:tabs>
                <w:tab w:val="left" w:pos="2880"/>
              </w:tabs>
              <w:rPr>
                <w:sz w:val="20"/>
              </w:rPr>
            </w:pPr>
            <w:r w:rsidRPr="002E54EA">
              <w:rPr>
                <w:sz w:val="20"/>
              </w:rPr>
              <w:t xml:space="preserve">Essential Questions </w:t>
            </w:r>
          </w:p>
          <w:p w:rsidR="001A2400" w:rsidRPr="002E54EA" w:rsidRDefault="001A2400" w:rsidP="002E54EA">
            <w:pPr>
              <w:tabs>
                <w:tab w:val="left" w:pos="2880"/>
              </w:tabs>
              <w:rPr>
                <w:sz w:val="20"/>
              </w:rPr>
            </w:pPr>
            <w:r w:rsidRPr="002E54EA">
              <w:rPr>
                <w:sz w:val="20"/>
              </w:rPr>
              <w:t>(Probes/Questions to ask students at every phase in the lesson)</w:t>
            </w:r>
          </w:p>
        </w:tc>
        <w:tc>
          <w:tcPr>
            <w:tcW w:w="2790" w:type="dxa"/>
            <w:tcBorders>
              <w:top w:val="single" w:sz="4" w:space="0" w:color="auto"/>
              <w:left w:val="single" w:sz="4" w:space="0" w:color="auto"/>
              <w:bottom w:val="single" w:sz="4" w:space="0" w:color="auto"/>
              <w:right w:val="single" w:sz="4" w:space="0" w:color="auto"/>
            </w:tcBorders>
            <w:shd w:val="clear" w:color="auto" w:fill="E6E6E6"/>
          </w:tcPr>
          <w:p w:rsidR="001A2400" w:rsidRPr="002E54EA" w:rsidRDefault="001A2400" w:rsidP="00CB4299">
            <w:pPr>
              <w:tabs>
                <w:tab w:val="left" w:pos="2880"/>
              </w:tabs>
              <w:rPr>
                <w:sz w:val="20"/>
              </w:rPr>
            </w:pPr>
            <w:r w:rsidRPr="002E54EA">
              <w:rPr>
                <w:sz w:val="20"/>
              </w:rPr>
              <w:t>MATERIALS</w:t>
            </w:r>
          </w:p>
        </w:tc>
        <w:tc>
          <w:tcPr>
            <w:tcW w:w="3150" w:type="dxa"/>
            <w:tcBorders>
              <w:top w:val="single" w:sz="4" w:space="0" w:color="auto"/>
              <w:left w:val="single" w:sz="4" w:space="0" w:color="auto"/>
              <w:bottom w:val="single" w:sz="4" w:space="0" w:color="auto"/>
              <w:right w:val="single" w:sz="4" w:space="0" w:color="auto"/>
            </w:tcBorders>
            <w:shd w:val="clear" w:color="auto" w:fill="E6E6E6"/>
          </w:tcPr>
          <w:p w:rsidR="000C6A4A" w:rsidRDefault="000C6A4A" w:rsidP="002E54EA">
            <w:pPr>
              <w:rPr>
                <w:sz w:val="20"/>
                <w:szCs w:val="20"/>
              </w:rPr>
            </w:pPr>
            <w:r>
              <w:rPr>
                <w:sz w:val="20"/>
                <w:szCs w:val="20"/>
              </w:rPr>
              <w:t>EVALUATE</w:t>
            </w:r>
          </w:p>
          <w:p w:rsidR="001A2400" w:rsidRPr="002E54EA" w:rsidRDefault="001A2400" w:rsidP="002E54EA">
            <w:pPr>
              <w:rPr>
                <w:sz w:val="20"/>
                <w:szCs w:val="20"/>
              </w:rPr>
            </w:pPr>
            <w:r w:rsidRPr="002E54EA">
              <w:rPr>
                <w:sz w:val="20"/>
                <w:szCs w:val="20"/>
              </w:rPr>
              <w:t xml:space="preserve">Performances at every phase of the lesson.  </w:t>
            </w:r>
          </w:p>
        </w:tc>
      </w:tr>
      <w:tr w:rsidR="001A2400" w:rsidRPr="002E54EA">
        <w:trPr>
          <w:cantSplit/>
          <w:trHeight w:val="1448"/>
        </w:trPr>
        <w:tc>
          <w:tcPr>
            <w:tcW w:w="2995" w:type="dxa"/>
            <w:tcBorders>
              <w:top w:val="single" w:sz="4" w:space="0" w:color="auto"/>
              <w:left w:val="single" w:sz="4" w:space="0" w:color="auto"/>
              <w:bottom w:val="single" w:sz="4" w:space="0" w:color="auto"/>
              <w:right w:val="single" w:sz="4" w:space="0" w:color="auto"/>
            </w:tcBorders>
            <w:shd w:val="clear" w:color="auto" w:fill="auto"/>
          </w:tcPr>
          <w:p w:rsidR="001A2400" w:rsidRPr="002E54EA" w:rsidRDefault="001A2400" w:rsidP="00EC170E">
            <w:pPr>
              <w:rPr>
                <w:sz w:val="20"/>
              </w:rPr>
            </w:pPr>
            <w:r w:rsidRPr="002E54EA">
              <w:rPr>
                <w:sz w:val="20"/>
              </w:rPr>
              <w:t xml:space="preserve">ENGAGEMENT: </w:t>
            </w:r>
            <w:r w:rsidRPr="000C6A4A">
              <w:rPr>
                <w:sz w:val="18"/>
              </w:rPr>
              <w:t>Object, event or question used to engage students.  Connections facilitated between what students know and can do.  How will you focus, prepare and engage students for the lesson’s objective?</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1A2400" w:rsidRDefault="00A67378" w:rsidP="00CB4299">
            <w:pPr>
              <w:rPr>
                <w:sz w:val="20"/>
              </w:rPr>
            </w:pPr>
            <w:r>
              <w:rPr>
                <w:sz w:val="20"/>
              </w:rPr>
              <w:t>The students will be separated</w:t>
            </w:r>
            <w:r w:rsidR="00B46942">
              <w:rPr>
                <w:sz w:val="20"/>
              </w:rPr>
              <w:t xml:space="preserve"> into two groups. The groups will rotate after lunch:</w:t>
            </w:r>
          </w:p>
          <w:p w:rsidR="00A67378" w:rsidRDefault="00A67378" w:rsidP="00CB4299">
            <w:pPr>
              <w:rPr>
                <w:sz w:val="20"/>
              </w:rPr>
            </w:pPr>
          </w:p>
          <w:p w:rsidR="00A67378" w:rsidRDefault="00A67378" w:rsidP="00CB4299">
            <w:pPr>
              <w:rPr>
                <w:sz w:val="20"/>
              </w:rPr>
            </w:pPr>
            <w:r>
              <w:rPr>
                <w:sz w:val="20"/>
              </w:rPr>
              <w:t>Group A-Plasma Ball</w:t>
            </w:r>
          </w:p>
          <w:p w:rsidR="00A67378" w:rsidRPr="002E54EA" w:rsidRDefault="00A67378" w:rsidP="00CB4299">
            <w:pPr>
              <w:rPr>
                <w:sz w:val="20"/>
              </w:rPr>
            </w:pPr>
            <w:r>
              <w:rPr>
                <w:sz w:val="20"/>
              </w:rPr>
              <w:t>Group B-</w:t>
            </w:r>
            <w:r w:rsidR="00B46942">
              <w:rPr>
                <w:sz w:val="20"/>
              </w:rPr>
              <w:t>Magic Planet</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A67378" w:rsidRDefault="00A67378" w:rsidP="00CB4299">
            <w:pPr>
              <w:rPr>
                <w:sz w:val="20"/>
              </w:rPr>
            </w:pPr>
            <w:r>
              <w:rPr>
                <w:sz w:val="20"/>
              </w:rPr>
              <w:t>Group A:</w:t>
            </w:r>
          </w:p>
          <w:p w:rsidR="001A2400" w:rsidRDefault="00A67378" w:rsidP="00CB4299">
            <w:pPr>
              <w:rPr>
                <w:sz w:val="20"/>
              </w:rPr>
            </w:pPr>
            <w:r>
              <w:rPr>
                <w:sz w:val="20"/>
              </w:rPr>
              <w:t>What do you see happening?</w:t>
            </w:r>
          </w:p>
          <w:p w:rsidR="00A67378" w:rsidRDefault="00A67378" w:rsidP="00CB4299">
            <w:pPr>
              <w:rPr>
                <w:sz w:val="20"/>
              </w:rPr>
            </w:pPr>
            <w:r>
              <w:rPr>
                <w:sz w:val="20"/>
              </w:rPr>
              <w:t>Is there a difference in the light when you use your hand in various ways?</w:t>
            </w:r>
          </w:p>
          <w:p w:rsidR="00B46942" w:rsidRDefault="00B46942" w:rsidP="00CB4299">
            <w:pPr>
              <w:rPr>
                <w:sz w:val="20"/>
              </w:rPr>
            </w:pPr>
          </w:p>
          <w:p w:rsidR="00B46942" w:rsidRDefault="00B46942" w:rsidP="00CB4299">
            <w:pPr>
              <w:rPr>
                <w:sz w:val="20"/>
              </w:rPr>
            </w:pPr>
            <w:r>
              <w:rPr>
                <w:sz w:val="20"/>
              </w:rPr>
              <w:t>Group B:</w:t>
            </w:r>
          </w:p>
          <w:p w:rsidR="00B46942" w:rsidRDefault="00B46942" w:rsidP="00CB4299">
            <w:pPr>
              <w:rPr>
                <w:sz w:val="20"/>
              </w:rPr>
            </w:pPr>
            <w:r>
              <w:rPr>
                <w:sz w:val="20"/>
              </w:rPr>
              <w:t>What do you see happening?</w:t>
            </w:r>
          </w:p>
          <w:p w:rsidR="00B46942" w:rsidRPr="002E54EA" w:rsidRDefault="00B46942" w:rsidP="00CB4299">
            <w:pPr>
              <w:rPr>
                <w:sz w:val="20"/>
              </w:rPr>
            </w:pPr>
            <w:r>
              <w:rPr>
                <w:sz w:val="20"/>
              </w:rPr>
              <w:t>How does human activity affect the global climate?</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1A2400" w:rsidRPr="002E54EA" w:rsidRDefault="00B46942" w:rsidP="00CB4299">
            <w:pPr>
              <w:rPr>
                <w:sz w:val="20"/>
              </w:rPr>
            </w:pPr>
            <w:r>
              <w:rPr>
                <w:sz w:val="20"/>
              </w:rPr>
              <w:t>N/A</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1A2400" w:rsidRDefault="00A67378" w:rsidP="00CB4299">
            <w:pPr>
              <w:rPr>
                <w:sz w:val="20"/>
              </w:rPr>
            </w:pPr>
            <w:r>
              <w:rPr>
                <w:sz w:val="20"/>
              </w:rPr>
              <w:t>Group A: Students will draw what they see happening at the plasma sphere in the diagram provided.</w:t>
            </w:r>
          </w:p>
          <w:p w:rsidR="00A67378" w:rsidRDefault="00A67378" w:rsidP="00CB4299">
            <w:pPr>
              <w:rPr>
                <w:sz w:val="20"/>
              </w:rPr>
            </w:pPr>
          </w:p>
          <w:p w:rsidR="00B46942" w:rsidRPr="002E54EA" w:rsidRDefault="00A67378" w:rsidP="00CB4299">
            <w:pPr>
              <w:rPr>
                <w:sz w:val="20"/>
              </w:rPr>
            </w:pPr>
            <w:r>
              <w:rPr>
                <w:sz w:val="20"/>
              </w:rPr>
              <w:t>Group B:</w:t>
            </w:r>
            <w:r w:rsidR="00B46942">
              <w:rPr>
                <w:sz w:val="20"/>
              </w:rPr>
              <w:t xml:space="preserve"> Student responses to probing questions.</w:t>
            </w:r>
          </w:p>
        </w:tc>
      </w:tr>
      <w:tr w:rsidR="001A2400" w:rsidRPr="002E54EA">
        <w:trPr>
          <w:trHeight w:val="1610"/>
        </w:trPr>
        <w:tc>
          <w:tcPr>
            <w:tcW w:w="2995" w:type="dxa"/>
            <w:tcBorders>
              <w:top w:val="single" w:sz="4" w:space="0" w:color="auto"/>
              <w:left w:val="single" w:sz="4" w:space="0" w:color="auto"/>
              <w:bottom w:val="single" w:sz="4" w:space="0" w:color="auto"/>
              <w:right w:val="single" w:sz="4" w:space="0" w:color="auto"/>
            </w:tcBorders>
            <w:shd w:val="clear" w:color="auto" w:fill="auto"/>
          </w:tcPr>
          <w:p w:rsidR="001A2400" w:rsidRPr="002E54EA" w:rsidRDefault="001A2400" w:rsidP="00EC170E">
            <w:pPr>
              <w:rPr>
                <w:sz w:val="20"/>
              </w:rPr>
            </w:pPr>
            <w:r w:rsidRPr="002E54EA">
              <w:rPr>
                <w:sz w:val="20"/>
              </w:rPr>
              <w:t xml:space="preserve">EXPLORATION: </w:t>
            </w:r>
            <w:r w:rsidRPr="000C6A4A">
              <w:rPr>
                <w:sz w:val="18"/>
              </w:rPr>
              <w:t>Objects and phenomena are explored.  Hands-on activities, with guidance.  How will students engage in open-ended exploration of real phenomena, discussion about their discoveries, ideas, and questions that arise?</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46942" w:rsidRDefault="00B46942" w:rsidP="00CB4299">
            <w:pPr>
              <w:rPr>
                <w:sz w:val="20"/>
              </w:rPr>
            </w:pPr>
          </w:p>
          <w:p w:rsidR="001A2400" w:rsidRDefault="00B46942" w:rsidP="00CB4299">
            <w:pPr>
              <w:rPr>
                <w:sz w:val="20"/>
              </w:rPr>
            </w:pPr>
            <w:r>
              <w:rPr>
                <w:sz w:val="20"/>
              </w:rPr>
              <w:t>Group A: Energy Dance Floor and How Hot Are You.</w:t>
            </w:r>
          </w:p>
          <w:p w:rsidR="00B46942" w:rsidRDefault="00B46942" w:rsidP="00CB4299">
            <w:pPr>
              <w:rPr>
                <w:sz w:val="20"/>
              </w:rPr>
            </w:pPr>
          </w:p>
          <w:p w:rsidR="00B46942" w:rsidRPr="002E54EA" w:rsidRDefault="00B46942" w:rsidP="00CB4299">
            <w:pPr>
              <w:rPr>
                <w:sz w:val="20"/>
              </w:rPr>
            </w:pPr>
            <w:r>
              <w:rPr>
                <w:sz w:val="20"/>
              </w:rPr>
              <w:t>Group B: Radiometer</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B46942" w:rsidRDefault="00B46942" w:rsidP="00CB4299">
            <w:pPr>
              <w:rPr>
                <w:sz w:val="20"/>
              </w:rPr>
            </w:pPr>
          </w:p>
          <w:p w:rsidR="00B46942" w:rsidRDefault="00B46942" w:rsidP="00CB4299">
            <w:pPr>
              <w:rPr>
                <w:sz w:val="20"/>
              </w:rPr>
            </w:pPr>
            <w:r>
              <w:rPr>
                <w:sz w:val="20"/>
              </w:rPr>
              <w:t xml:space="preserve">Group A: What </w:t>
            </w:r>
            <w:r w:rsidR="00211D60">
              <w:rPr>
                <w:sz w:val="20"/>
              </w:rPr>
              <w:t xml:space="preserve">form of </w:t>
            </w:r>
            <w:r>
              <w:rPr>
                <w:sz w:val="20"/>
              </w:rPr>
              <w:t xml:space="preserve">energy is a result of the action displayed? </w:t>
            </w:r>
          </w:p>
          <w:p w:rsidR="00B46942" w:rsidRDefault="00B46942" w:rsidP="00CB4299">
            <w:pPr>
              <w:rPr>
                <w:sz w:val="20"/>
              </w:rPr>
            </w:pPr>
          </w:p>
          <w:p w:rsidR="001A2400" w:rsidRPr="002E54EA" w:rsidRDefault="00B46942" w:rsidP="00CB4299">
            <w:pPr>
              <w:rPr>
                <w:sz w:val="20"/>
              </w:rPr>
            </w:pPr>
            <w:r>
              <w:rPr>
                <w:sz w:val="20"/>
              </w:rPr>
              <w:t xml:space="preserve">Group B: What happens to the speed of the blades as you put clouds between the light gun and the radiometer? </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1A2400" w:rsidRPr="002E54EA" w:rsidRDefault="00211D60" w:rsidP="00CB4299">
            <w:pPr>
              <w:rPr>
                <w:sz w:val="20"/>
              </w:rPr>
            </w:pPr>
            <w:r>
              <w:rPr>
                <w:sz w:val="20"/>
              </w:rPr>
              <w:t xml:space="preserve"> </w:t>
            </w:r>
            <w:r w:rsidR="00783C5D">
              <w:rPr>
                <w:sz w:val="20"/>
              </w:rPr>
              <w:t>Cloud Transparencies</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1A2400" w:rsidRPr="002E54EA" w:rsidRDefault="00B46942" w:rsidP="00CB4299">
            <w:pPr>
              <w:rPr>
                <w:sz w:val="20"/>
              </w:rPr>
            </w:pPr>
            <w:r>
              <w:rPr>
                <w:sz w:val="20"/>
              </w:rPr>
              <w:t>Group A</w:t>
            </w:r>
            <w:r w:rsidR="00211D60">
              <w:rPr>
                <w:sz w:val="20"/>
              </w:rPr>
              <w:t xml:space="preserve"> and B</w:t>
            </w:r>
            <w:r>
              <w:rPr>
                <w:sz w:val="20"/>
              </w:rPr>
              <w:t xml:space="preserve">: </w:t>
            </w:r>
            <w:r w:rsidR="00211D60">
              <w:rPr>
                <w:sz w:val="20"/>
              </w:rPr>
              <w:t>Responses to worksheet.</w:t>
            </w:r>
          </w:p>
        </w:tc>
      </w:tr>
      <w:tr w:rsidR="001A2400" w:rsidRPr="002E54EA">
        <w:trPr>
          <w:trHeight w:val="137"/>
        </w:trPr>
        <w:tc>
          <w:tcPr>
            <w:tcW w:w="2995" w:type="dxa"/>
            <w:tcBorders>
              <w:top w:val="single" w:sz="4" w:space="0" w:color="auto"/>
              <w:left w:val="single" w:sz="4" w:space="0" w:color="auto"/>
              <w:bottom w:val="single" w:sz="4" w:space="0" w:color="auto"/>
              <w:right w:val="single" w:sz="4" w:space="0" w:color="auto"/>
            </w:tcBorders>
          </w:tcPr>
          <w:p w:rsidR="001A2400" w:rsidRDefault="001A2400" w:rsidP="001A2400">
            <w:pPr>
              <w:rPr>
                <w:sz w:val="18"/>
              </w:rPr>
            </w:pPr>
            <w:r w:rsidRPr="002E54EA">
              <w:rPr>
                <w:sz w:val="20"/>
              </w:rPr>
              <w:t>EXPLANATION:</w:t>
            </w:r>
            <w:r>
              <w:rPr>
                <w:sz w:val="20"/>
              </w:rPr>
              <w:t xml:space="preserve">  </w:t>
            </w:r>
            <w:r w:rsidRPr="000C6A4A">
              <w:rPr>
                <w:sz w:val="18"/>
              </w:rPr>
              <w:t>Provide scientific explanation.  How will you convey the knowledge and/or skills of the lesson? What will your students do to process this information?</w:t>
            </w:r>
          </w:p>
          <w:p w:rsidR="00B722B7" w:rsidRPr="002E54EA" w:rsidRDefault="00B722B7" w:rsidP="001A2400">
            <w:pPr>
              <w:rPr>
                <w:sz w:val="20"/>
              </w:rPr>
            </w:pPr>
          </w:p>
        </w:tc>
        <w:tc>
          <w:tcPr>
            <w:tcW w:w="2880" w:type="dxa"/>
            <w:tcBorders>
              <w:top w:val="single" w:sz="4" w:space="0" w:color="auto"/>
              <w:left w:val="single" w:sz="4" w:space="0" w:color="auto"/>
              <w:bottom w:val="single" w:sz="4" w:space="0" w:color="auto"/>
              <w:right w:val="single" w:sz="4" w:space="0" w:color="auto"/>
            </w:tcBorders>
          </w:tcPr>
          <w:p w:rsidR="001A2400" w:rsidRPr="002E54EA" w:rsidRDefault="00211D60" w:rsidP="00CB4299">
            <w:pPr>
              <w:rPr>
                <w:sz w:val="20"/>
              </w:rPr>
            </w:pPr>
            <w:r>
              <w:rPr>
                <w:sz w:val="20"/>
              </w:rPr>
              <w:t xml:space="preserve">The Continuum </w:t>
            </w:r>
          </w:p>
        </w:tc>
        <w:tc>
          <w:tcPr>
            <w:tcW w:w="2970" w:type="dxa"/>
            <w:tcBorders>
              <w:top w:val="single" w:sz="4" w:space="0" w:color="auto"/>
              <w:left w:val="single" w:sz="4" w:space="0" w:color="auto"/>
              <w:bottom w:val="single" w:sz="4" w:space="0" w:color="auto"/>
              <w:right w:val="single" w:sz="4" w:space="0" w:color="auto"/>
            </w:tcBorders>
          </w:tcPr>
          <w:p w:rsidR="001A2400" w:rsidRPr="002E54EA" w:rsidRDefault="00211D60" w:rsidP="00CB4299">
            <w:pPr>
              <w:rPr>
                <w:sz w:val="20"/>
              </w:rPr>
            </w:pPr>
            <w:r>
              <w:rPr>
                <w:sz w:val="20"/>
              </w:rPr>
              <w:t>The teachers will provide students with summarizing points relating to forms of energy.</w:t>
            </w:r>
          </w:p>
        </w:tc>
        <w:tc>
          <w:tcPr>
            <w:tcW w:w="2790" w:type="dxa"/>
            <w:tcBorders>
              <w:top w:val="single" w:sz="4" w:space="0" w:color="auto"/>
              <w:left w:val="single" w:sz="4" w:space="0" w:color="auto"/>
              <w:bottom w:val="single" w:sz="4" w:space="0" w:color="auto"/>
              <w:right w:val="single" w:sz="4" w:space="0" w:color="auto"/>
            </w:tcBorders>
          </w:tcPr>
          <w:p w:rsidR="001A2400" w:rsidRPr="002E54EA" w:rsidRDefault="00211D60" w:rsidP="00CB4299">
            <w:pPr>
              <w:rPr>
                <w:sz w:val="20"/>
              </w:rPr>
            </w:pPr>
            <w:r>
              <w:rPr>
                <w:sz w:val="20"/>
              </w:rPr>
              <w:t>N/A</w:t>
            </w:r>
          </w:p>
        </w:tc>
        <w:tc>
          <w:tcPr>
            <w:tcW w:w="3150" w:type="dxa"/>
            <w:tcBorders>
              <w:top w:val="single" w:sz="4" w:space="0" w:color="auto"/>
              <w:left w:val="single" w:sz="4" w:space="0" w:color="auto"/>
              <w:bottom w:val="single" w:sz="4" w:space="0" w:color="auto"/>
              <w:right w:val="single" w:sz="4" w:space="0" w:color="auto"/>
            </w:tcBorders>
            <w:vAlign w:val="center"/>
          </w:tcPr>
          <w:p w:rsidR="001A2400" w:rsidRPr="002E54EA" w:rsidRDefault="00211D60" w:rsidP="00CB4299">
            <w:pPr>
              <w:rPr>
                <w:sz w:val="20"/>
              </w:rPr>
            </w:pPr>
            <w:r>
              <w:rPr>
                <w:sz w:val="20"/>
              </w:rPr>
              <w:t>Responses to statement provided by teacher and students.</w:t>
            </w:r>
          </w:p>
        </w:tc>
      </w:tr>
      <w:tr w:rsidR="000C6A4A" w:rsidRPr="002E54EA">
        <w:trPr>
          <w:trHeight w:val="137"/>
        </w:trPr>
        <w:tc>
          <w:tcPr>
            <w:tcW w:w="2995" w:type="dxa"/>
            <w:tcBorders>
              <w:top w:val="single" w:sz="4" w:space="0" w:color="auto"/>
              <w:left w:val="single" w:sz="4" w:space="0" w:color="auto"/>
              <w:bottom w:val="single" w:sz="4" w:space="0" w:color="auto"/>
              <w:right w:val="single" w:sz="4" w:space="0" w:color="auto"/>
            </w:tcBorders>
          </w:tcPr>
          <w:p w:rsidR="000C6A4A" w:rsidRPr="002E54EA" w:rsidRDefault="000C6A4A" w:rsidP="001A2400">
            <w:pPr>
              <w:rPr>
                <w:sz w:val="20"/>
              </w:rPr>
            </w:pPr>
            <w:r w:rsidRPr="002E54EA">
              <w:rPr>
                <w:sz w:val="20"/>
              </w:rPr>
              <w:lastRenderedPageBreak/>
              <w:t xml:space="preserve">ELABORATION: </w:t>
            </w:r>
            <w:r w:rsidRPr="000C6A4A">
              <w:rPr>
                <w:sz w:val="18"/>
              </w:rPr>
              <w:t>Activities allow students to apply concepts in contexts, and build on or extend understanding and skill.  In what ways will your different learners attempt the objective on their own? How will students apply the new knowledge and skills to solving a problem or meeting a challenge?</w:t>
            </w:r>
          </w:p>
        </w:tc>
        <w:tc>
          <w:tcPr>
            <w:tcW w:w="2880" w:type="dxa"/>
            <w:tcBorders>
              <w:top w:val="single" w:sz="4" w:space="0" w:color="auto"/>
              <w:left w:val="single" w:sz="4" w:space="0" w:color="auto"/>
              <w:bottom w:val="single" w:sz="4" w:space="0" w:color="auto"/>
              <w:right w:val="single" w:sz="4" w:space="0" w:color="auto"/>
            </w:tcBorders>
          </w:tcPr>
          <w:p w:rsidR="00211D60" w:rsidRPr="002E54EA" w:rsidRDefault="00211D60" w:rsidP="00CB4299">
            <w:pPr>
              <w:rPr>
                <w:sz w:val="20"/>
              </w:rPr>
            </w:pPr>
            <w:r>
              <w:rPr>
                <w:sz w:val="20"/>
              </w:rPr>
              <w:t>Circuit Lab/Build Your Own Radiometer</w:t>
            </w:r>
          </w:p>
        </w:tc>
        <w:tc>
          <w:tcPr>
            <w:tcW w:w="2970" w:type="dxa"/>
            <w:tcBorders>
              <w:top w:val="single" w:sz="4" w:space="0" w:color="auto"/>
              <w:left w:val="single" w:sz="4" w:space="0" w:color="auto"/>
              <w:bottom w:val="single" w:sz="4" w:space="0" w:color="auto"/>
              <w:right w:val="single" w:sz="4" w:space="0" w:color="auto"/>
            </w:tcBorders>
          </w:tcPr>
          <w:p w:rsidR="000C6A4A" w:rsidRPr="002E54EA" w:rsidRDefault="00E9184A" w:rsidP="00CB4299">
            <w:pPr>
              <w:rPr>
                <w:sz w:val="20"/>
              </w:rPr>
            </w:pPr>
            <w:r>
              <w:rPr>
                <w:sz w:val="20"/>
              </w:rPr>
              <w:t>How does what you learned at the Science Museum apply to the current lab.</w:t>
            </w:r>
          </w:p>
        </w:tc>
        <w:tc>
          <w:tcPr>
            <w:tcW w:w="2790" w:type="dxa"/>
            <w:tcBorders>
              <w:top w:val="single" w:sz="4" w:space="0" w:color="auto"/>
              <w:left w:val="single" w:sz="4" w:space="0" w:color="auto"/>
              <w:bottom w:val="single" w:sz="4" w:space="0" w:color="auto"/>
              <w:right w:val="single" w:sz="4" w:space="0" w:color="auto"/>
            </w:tcBorders>
          </w:tcPr>
          <w:p w:rsidR="000C6A4A" w:rsidRPr="002E54EA" w:rsidRDefault="00E9184A" w:rsidP="00CB4299">
            <w:pPr>
              <w:rPr>
                <w:sz w:val="20"/>
              </w:rPr>
            </w:pPr>
            <w:r>
              <w:rPr>
                <w:sz w:val="20"/>
              </w:rPr>
              <w:t>Light Bulbs, Lights, Batteries, Photocells, Wires, Resistors, Circuit Boards, and Volt Meters.</w:t>
            </w:r>
          </w:p>
        </w:tc>
        <w:tc>
          <w:tcPr>
            <w:tcW w:w="3150" w:type="dxa"/>
            <w:tcBorders>
              <w:top w:val="single" w:sz="4" w:space="0" w:color="auto"/>
              <w:left w:val="single" w:sz="4" w:space="0" w:color="auto"/>
              <w:bottom w:val="single" w:sz="4" w:space="0" w:color="auto"/>
              <w:right w:val="single" w:sz="4" w:space="0" w:color="auto"/>
            </w:tcBorders>
            <w:vAlign w:val="center"/>
          </w:tcPr>
          <w:p w:rsidR="000C6A4A" w:rsidRPr="002E54EA" w:rsidRDefault="00E9184A" w:rsidP="00CB4299">
            <w:pPr>
              <w:rPr>
                <w:sz w:val="20"/>
              </w:rPr>
            </w:pPr>
            <w:r>
              <w:rPr>
                <w:sz w:val="20"/>
              </w:rPr>
              <w:t>Responses to lab worksheet.</w:t>
            </w:r>
          </w:p>
        </w:tc>
      </w:tr>
    </w:tbl>
    <w:p w:rsidR="00D37B74" w:rsidRDefault="00D37B74" w:rsidP="00CB4299"/>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78"/>
      </w:tblGrid>
      <w:tr w:rsidR="00CB4299" w:rsidRPr="002321EB">
        <w:trPr>
          <w:cantSplit/>
        </w:trPr>
        <w:tc>
          <w:tcPr>
            <w:tcW w:w="14778" w:type="dxa"/>
            <w:tcBorders>
              <w:top w:val="single" w:sz="4" w:space="0" w:color="auto"/>
              <w:left w:val="single" w:sz="4" w:space="0" w:color="auto"/>
              <w:bottom w:val="single" w:sz="4" w:space="0" w:color="auto"/>
              <w:right w:val="single" w:sz="4" w:space="0" w:color="auto"/>
            </w:tcBorders>
            <w:shd w:val="clear" w:color="auto" w:fill="E6E6E6"/>
          </w:tcPr>
          <w:p w:rsidR="00CB4299" w:rsidRPr="002321EB" w:rsidRDefault="00CB4299" w:rsidP="00CB4299">
            <w:pPr>
              <w:rPr>
                <w:rFonts w:ascii="DINCond-Bold" w:hAnsi="DINCond-Bold"/>
                <w:sz w:val="20"/>
              </w:rPr>
            </w:pPr>
            <w:r w:rsidRPr="002321EB">
              <w:rPr>
                <w:rFonts w:ascii="DINCond-Bold" w:hAnsi="DINCond-Bold"/>
                <w:sz w:val="20"/>
              </w:rPr>
              <w:t xml:space="preserve">EXTENSION:  </w:t>
            </w:r>
            <w:r w:rsidRPr="002321EB">
              <w:rPr>
                <w:rFonts w:ascii="AGaramond" w:hAnsi="AGaramond"/>
                <w:sz w:val="20"/>
              </w:rPr>
              <w:t>How will you incorporate ideas for further exploration?</w:t>
            </w:r>
          </w:p>
        </w:tc>
      </w:tr>
      <w:tr w:rsidR="00CB4299" w:rsidRPr="002321EB">
        <w:trPr>
          <w:cantSplit/>
          <w:trHeight w:val="70"/>
        </w:trPr>
        <w:tc>
          <w:tcPr>
            <w:tcW w:w="14778" w:type="dxa"/>
            <w:tcBorders>
              <w:top w:val="single" w:sz="4" w:space="0" w:color="auto"/>
              <w:left w:val="single" w:sz="4" w:space="0" w:color="auto"/>
              <w:bottom w:val="single" w:sz="4" w:space="0" w:color="auto"/>
              <w:right w:val="single" w:sz="4" w:space="0" w:color="auto"/>
            </w:tcBorders>
          </w:tcPr>
          <w:p w:rsidR="002321EB" w:rsidRDefault="002321EB" w:rsidP="00101BA9">
            <w:pPr>
              <w:ind w:left="360"/>
              <w:rPr>
                <w:sz w:val="20"/>
                <w:szCs w:val="20"/>
                <w:lang w:eastAsia="es-ES"/>
              </w:rPr>
            </w:pPr>
          </w:p>
          <w:p w:rsidR="00101BA9" w:rsidRDefault="00E9184A" w:rsidP="00101BA9">
            <w:pPr>
              <w:ind w:left="360"/>
              <w:rPr>
                <w:sz w:val="20"/>
                <w:szCs w:val="20"/>
                <w:lang w:eastAsia="es-ES"/>
              </w:rPr>
            </w:pPr>
            <w:r>
              <w:rPr>
                <w:sz w:val="20"/>
                <w:szCs w:val="20"/>
                <w:lang w:eastAsia="es-ES"/>
              </w:rPr>
              <w:t>Homeostasis Lab (Human Growth and Development) and the Discussion of Global Warming</w:t>
            </w:r>
          </w:p>
          <w:p w:rsidR="00101BA9" w:rsidRDefault="00101BA9" w:rsidP="00101BA9">
            <w:pPr>
              <w:ind w:left="360"/>
              <w:rPr>
                <w:sz w:val="20"/>
                <w:szCs w:val="20"/>
                <w:lang w:eastAsia="es-ES"/>
              </w:rPr>
            </w:pPr>
          </w:p>
          <w:p w:rsidR="00D37B74" w:rsidRPr="002321EB" w:rsidRDefault="00D37B74" w:rsidP="00101BA9">
            <w:pPr>
              <w:ind w:left="360"/>
              <w:rPr>
                <w:sz w:val="20"/>
                <w:szCs w:val="20"/>
                <w:lang w:eastAsia="es-ES"/>
              </w:rPr>
            </w:pPr>
          </w:p>
        </w:tc>
      </w:tr>
    </w:tbl>
    <w:p w:rsidR="00D37B74" w:rsidRDefault="00D37B74" w:rsidP="00CB4299"/>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78"/>
      </w:tblGrid>
      <w:tr w:rsidR="00CB4299">
        <w:trPr>
          <w:cantSplit/>
        </w:trPr>
        <w:tc>
          <w:tcPr>
            <w:tcW w:w="14778" w:type="dxa"/>
            <w:tcBorders>
              <w:top w:val="single" w:sz="4" w:space="0" w:color="auto"/>
              <w:left w:val="single" w:sz="4" w:space="0" w:color="auto"/>
              <w:bottom w:val="single" w:sz="4" w:space="0" w:color="auto"/>
              <w:right w:val="single" w:sz="4" w:space="0" w:color="auto"/>
            </w:tcBorders>
            <w:shd w:val="clear" w:color="auto" w:fill="E6E6E6"/>
          </w:tcPr>
          <w:p w:rsidR="00CB4299" w:rsidRDefault="00CB4299" w:rsidP="00CB4299">
            <w:pPr>
              <w:rPr>
                <w:rFonts w:ascii="DINCond-Bold" w:hAnsi="DINCond-Bold"/>
                <w:sz w:val="20"/>
              </w:rPr>
            </w:pPr>
            <w:r>
              <w:rPr>
                <w:rFonts w:ascii="DINCond-Bold" w:hAnsi="DINCond-Bold"/>
                <w:sz w:val="20"/>
              </w:rPr>
              <w:t xml:space="preserve">DIFFERENTIATION:  </w:t>
            </w:r>
            <w:r>
              <w:rPr>
                <w:rFonts w:ascii="AGaramond" w:hAnsi="AGaramond"/>
                <w:sz w:val="20"/>
              </w:rPr>
              <w:t>How will you differentiate your instruction to reach the diversity of learners in your classroom (ELL STRATEGIES/IEP IMPLEMENTATION)?</w:t>
            </w:r>
          </w:p>
        </w:tc>
      </w:tr>
      <w:tr w:rsidR="00CB4299">
        <w:trPr>
          <w:cantSplit/>
          <w:trHeight w:val="70"/>
        </w:trPr>
        <w:tc>
          <w:tcPr>
            <w:tcW w:w="14778" w:type="dxa"/>
            <w:tcBorders>
              <w:top w:val="single" w:sz="4" w:space="0" w:color="auto"/>
              <w:left w:val="single" w:sz="4" w:space="0" w:color="auto"/>
              <w:bottom w:val="single" w:sz="4" w:space="0" w:color="auto"/>
              <w:right w:val="single" w:sz="4" w:space="0" w:color="auto"/>
            </w:tcBorders>
          </w:tcPr>
          <w:p w:rsidR="002321EB" w:rsidRDefault="002321EB" w:rsidP="00101BA9">
            <w:pPr>
              <w:ind w:left="360"/>
              <w:rPr>
                <w:rFonts w:ascii="DINCond-Bold" w:hAnsi="DINCond-Bold"/>
                <w:sz w:val="20"/>
              </w:rPr>
            </w:pPr>
          </w:p>
          <w:p w:rsidR="00101BA9" w:rsidRDefault="00E9184A" w:rsidP="00101BA9">
            <w:pPr>
              <w:ind w:left="360"/>
              <w:rPr>
                <w:rFonts w:ascii="DINCond-Bold" w:hAnsi="DINCond-Bold"/>
                <w:sz w:val="20"/>
              </w:rPr>
            </w:pPr>
            <w:r>
              <w:rPr>
                <w:rFonts w:ascii="DINCond-Bold" w:hAnsi="DINCond-Bold"/>
                <w:sz w:val="20"/>
              </w:rPr>
              <w:t xml:space="preserve">The students will be given additional time to complete required activities. </w:t>
            </w:r>
          </w:p>
          <w:p w:rsidR="00101BA9" w:rsidRDefault="00101BA9" w:rsidP="00101BA9">
            <w:pPr>
              <w:ind w:left="360"/>
              <w:rPr>
                <w:rFonts w:ascii="DINCond-Bold" w:hAnsi="DINCond-Bold"/>
                <w:sz w:val="20"/>
              </w:rPr>
            </w:pPr>
          </w:p>
          <w:p w:rsidR="00101BA9" w:rsidRDefault="00101BA9" w:rsidP="00101BA9">
            <w:pPr>
              <w:ind w:left="360"/>
              <w:rPr>
                <w:rFonts w:ascii="DINCond-Bold" w:hAnsi="DINCond-Bold"/>
                <w:sz w:val="20"/>
              </w:rPr>
            </w:pPr>
          </w:p>
        </w:tc>
      </w:tr>
    </w:tbl>
    <w:p w:rsidR="00CB4299" w:rsidRDefault="00CB4299"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0C6A4A" w:rsidRDefault="000C6A4A" w:rsidP="00DA133E"/>
    <w:p w:rsidR="00B722B7" w:rsidRDefault="00B722B7" w:rsidP="00DA133E"/>
    <w:p w:rsidR="00B722B7" w:rsidRDefault="00B722B7" w:rsidP="00DA133E"/>
    <w:p w:rsidR="00B722B7" w:rsidRDefault="00B722B7" w:rsidP="00DA133E"/>
    <w:p w:rsidR="00B722B7" w:rsidRDefault="00B722B7" w:rsidP="00DA133E"/>
    <w:p w:rsidR="00B722B7" w:rsidRDefault="00B722B7" w:rsidP="00DA133E"/>
    <w:p w:rsidR="00B722B7" w:rsidRDefault="00B722B7" w:rsidP="00DA133E"/>
    <w:p w:rsidR="00B722B7" w:rsidRDefault="00B722B7" w:rsidP="00DA133E"/>
    <w:p w:rsidR="00B722B7" w:rsidRDefault="00B722B7" w:rsidP="00DA133E"/>
    <w:p w:rsidR="000C6A4A" w:rsidRDefault="000C6A4A" w:rsidP="00DA133E"/>
    <w:p w:rsidR="000C6A4A" w:rsidRDefault="000C6A4A" w:rsidP="00DA133E"/>
    <w:p w:rsidR="000C6A4A" w:rsidRDefault="000C6A4A" w:rsidP="00DA133E"/>
    <w:p w:rsidR="000C6A4A" w:rsidRDefault="000C6A4A" w:rsidP="00DA133E"/>
    <w:p w:rsidR="000C6A4A" w:rsidRPr="000C6A4A" w:rsidRDefault="000C6A4A" w:rsidP="000C6A4A">
      <w:pPr>
        <w:pStyle w:val="NormalWeb"/>
        <w:rPr>
          <w:sz w:val="20"/>
          <w:lang w:val="en-US"/>
        </w:rPr>
      </w:pPr>
      <w:r w:rsidRPr="000C6A4A">
        <w:rPr>
          <w:rStyle w:val="Strong"/>
          <w:sz w:val="20"/>
          <w:lang w:val="en-US"/>
        </w:rPr>
        <w:t>A. Engagement</w:t>
      </w:r>
      <w:proofErr w:type="gramStart"/>
      <w:r w:rsidRPr="000C6A4A">
        <w:rPr>
          <w:rStyle w:val="Strong"/>
          <w:sz w:val="20"/>
          <w:lang w:val="en-US"/>
        </w:rPr>
        <w:t>:</w:t>
      </w:r>
      <w:proofErr w:type="gramEnd"/>
      <w:r w:rsidRPr="000C6A4A">
        <w:rPr>
          <w:sz w:val="20"/>
          <w:lang w:val="en-US"/>
        </w:rPr>
        <w:br/>
        <w:t>Engagement is a time when the teacher is on center stage. The teacher poses the problem, pre-assesses the students, helps students make connections, and informs students about where they are heading.</w:t>
      </w:r>
    </w:p>
    <w:p w:rsidR="000C6A4A" w:rsidRPr="000C6A4A" w:rsidRDefault="000C6A4A" w:rsidP="000C6A4A">
      <w:pPr>
        <w:pStyle w:val="NormalWeb"/>
        <w:rPr>
          <w:sz w:val="20"/>
          <w:lang w:val="en-US"/>
        </w:rPr>
      </w:pPr>
      <w:r w:rsidRPr="000C6A4A">
        <w:rPr>
          <w:sz w:val="20"/>
          <w:lang w:val="en-US"/>
        </w:rPr>
        <w:t>The purpose of engagement is to:</w:t>
      </w:r>
    </w:p>
    <w:p w:rsidR="000C6A4A" w:rsidRPr="000C6A4A" w:rsidRDefault="000C6A4A" w:rsidP="000C6A4A">
      <w:pPr>
        <w:numPr>
          <w:ilvl w:val="0"/>
          <w:numId w:val="42"/>
        </w:numPr>
        <w:spacing w:before="100" w:beforeAutospacing="1" w:after="100" w:afterAutospacing="1"/>
        <w:rPr>
          <w:sz w:val="20"/>
        </w:rPr>
      </w:pPr>
      <w:r w:rsidRPr="000C6A4A">
        <w:rPr>
          <w:sz w:val="20"/>
        </w:rPr>
        <w:t xml:space="preserve">Focus students' attention on the topic. </w:t>
      </w:r>
    </w:p>
    <w:p w:rsidR="000C6A4A" w:rsidRPr="000C6A4A" w:rsidRDefault="000C6A4A" w:rsidP="000C6A4A">
      <w:pPr>
        <w:numPr>
          <w:ilvl w:val="0"/>
          <w:numId w:val="42"/>
        </w:numPr>
        <w:spacing w:before="100" w:beforeAutospacing="1" w:after="100" w:afterAutospacing="1"/>
        <w:rPr>
          <w:sz w:val="20"/>
        </w:rPr>
      </w:pPr>
      <w:r w:rsidRPr="000C6A4A">
        <w:rPr>
          <w:sz w:val="20"/>
        </w:rPr>
        <w:t xml:space="preserve">Pre-assess what students' prior knowledge. </w:t>
      </w:r>
    </w:p>
    <w:p w:rsidR="000C6A4A" w:rsidRPr="000C6A4A" w:rsidRDefault="000C6A4A" w:rsidP="000C6A4A">
      <w:pPr>
        <w:numPr>
          <w:ilvl w:val="0"/>
          <w:numId w:val="42"/>
        </w:numPr>
        <w:spacing w:before="100" w:beforeAutospacing="1" w:after="100" w:afterAutospacing="1"/>
        <w:rPr>
          <w:sz w:val="20"/>
        </w:rPr>
      </w:pPr>
      <w:r w:rsidRPr="000C6A4A">
        <w:rPr>
          <w:sz w:val="20"/>
        </w:rPr>
        <w:t xml:space="preserve">Inform the students about the lesson's objective(s). </w:t>
      </w:r>
    </w:p>
    <w:p w:rsidR="000C6A4A" w:rsidRPr="000C6A4A" w:rsidRDefault="000C6A4A" w:rsidP="000C6A4A">
      <w:pPr>
        <w:numPr>
          <w:ilvl w:val="0"/>
          <w:numId w:val="42"/>
        </w:numPr>
        <w:spacing w:before="100" w:beforeAutospacing="1" w:after="100" w:afterAutospacing="1"/>
        <w:rPr>
          <w:sz w:val="20"/>
        </w:rPr>
      </w:pPr>
      <w:r w:rsidRPr="000C6A4A">
        <w:rPr>
          <w:sz w:val="20"/>
        </w:rPr>
        <w:t xml:space="preserve">Remind students of what they already know that they will need to apply to learning the topic at hand. </w:t>
      </w:r>
    </w:p>
    <w:p w:rsidR="000C6A4A" w:rsidRPr="000C6A4A" w:rsidRDefault="000C6A4A" w:rsidP="000C6A4A">
      <w:pPr>
        <w:numPr>
          <w:ilvl w:val="0"/>
          <w:numId w:val="42"/>
        </w:numPr>
        <w:spacing w:before="100" w:beforeAutospacing="1" w:after="100" w:afterAutospacing="1"/>
        <w:rPr>
          <w:sz w:val="20"/>
        </w:rPr>
      </w:pPr>
      <w:r w:rsidRPr="000C6A4A">
        <w:rPr>
          <w:sz w:val="20"/>
        </w:rPr>
        <w:t xml:space="preserve">Pose a problem for the students to explore in the next phase of the learning cycle. </w:t>
      </w:r>
    </w:p>
    <w:p w:rsidR="000C6A4A" w:rsidRPr="000C6A4A" w:rsidRDefault="000C6A4A" w:rsidP="000C6A4A">
      <w:pPr>
        <w:pStyle w:val="NormalWeb"/>
        <w:rPr>
          <w:sz w:val="20"/>
          <w:lang w:val="en-US"/>
        </w:rPr>
      </w:pPr>
      <w:r w:rsidRPr="000C6A4A">
        <w:rPr>
          <w:sz w:val="20"/>
          <w:lang w:val="en-US"/>
        </w:rPr>
        <w:t>Evaluation of Engagement: Evaluation's role in engagement revolves around the pre-assessment. Find out what the students already know about the topic at hand. The teacher could ask questions and have the students respond orally and/or in writing.</w:t>
      </w:r>
    </w:p>
    <w:p w:rsidR="000C6A4A" w:rsidRPr="000C6A4A" w:rsidRDefault="000C6A4A" w:rsidP="000C6A4A">
      <w:pPr>
        <w:pStyle w:val="NormalWeb"/>
        <w:rPr>
          <w:sz w:val="20"/>
          <w:lang w:val="en-US"/>
        </w:rPr>
      </w:pPr>
      <w:r w:rsidRPr="000C6A4A">
        <w:rPr>
          <w:rStyle w:val="Strong"/>
          <w:sz w:val="20"/>
          <w:lang w:val="en-US"/>
        </w:rPr>
        <w:t>B. Exploration:</w:t>
      </w:r>
      <w:r w:rsidRPr="000C6A4A">
        <w:rPr>
          <w:sz w:val="20"/>
          <w:lang w:val="en-US"/>
        </w:rPr>
        <w:t xml:space="preserve"> </w:t>
      </w:r>
      <w:r w:rsidRPr="000C6A4A">
        <w:rPr>
          <w:sz w:val="20"/>
          <w:lang w:val="en-US"/>
        </w:rPr>
        <w:br/>
        <w:t>Now the students are at the center of the action as they collect data to solve the problem. The teacher makes sure the students collect and organize their data in order to solve the problem. The students need to be active. The purpose of exploration is to have students collect data that they can use to solve the problem that was posed.</w:t>
      </w:r>
    </w:p>
    <w:p w:rsidR="000C6A4A" w:rsidRPr="000C6A4A" w:rsidRDefault="000C6A4A" w:rsidP="000C6A4A">
      <w:pPr>
        <w:pStyle w:val="NormalWeb"/>
        <w:rPr>
          <w:sz w:val="20"/>
          <w:lang w:val="en-US"/>
        </w:rPr>
      </w:pPr>
      <w:r w:rsidRPr="000C6A4A">
        <w:rPr>
          <w:sz w:val="20"/>
          <w:lang w:val="en-US"/>
        </w:rPr>
        <w:t>Evaluation of Exploration: In this portion of the learning cycle the evaluation should primarily focus on process, i.e., on the students' data collection, rather than the product of the students' data collection. Teachers ask themselves questions such as the following:</w:t>
      </w:r>
    </w:p>
    <w:p w:rsidR="000C6A4A" w:rsidRPr="000C6A4A" w:rsidRDefault="000C6A4A" w:rsidP="000C6A4A">
      <w:pPr>
        <w:numPr>
          <w:ilvl w:val="0"/>
          <w:numId w:val="43"/>
        </w:numPr>
        <w:spacing w:before="100" w:beforeAutospacing="1" w:after="100" w:afterAutospacing="1"/>
        <w:rPr>
          <w:sz w:val="20"/>
        </w:rPr>
      </w:pPr>
      <w:r w:rsidRPr="000C6A4A">
        <w:rPr>
          <w:sz w:val="20"/>
        </w:rPr>
        <w:t xml:space="preserve">How well are the students collecting data? </w:t>
      </w:r>
    </w:p>
    <w:p w:rsidR="000C6A4A" w:rsidRPr="000C6A4A" w:rsidRDefault="000C6A4A" w:rsidP="000C6A4A">
      <w:pPr>
        <w:numPr>
          <w:ilvl w:val="0"/>
          <w:numId w:val="43"/>
        </w:numPr>
        <w:spacing w:before="100" w:beforeAutospacing="1" w:after="100" w:afterAutospacing="1"/>
        <w:rPr>
          <w:sz w:val="20"/>
        </w:rPr>
      </w:pPr>
      <w:r w:rsidRPr="000C6A4A">
        <w:rPr>
          <w:sz w:val="20"/>
        </w:rPr>
        <w:t xml:space="preserve">Are they carrying out the procedures correctly? </w:t>
      </w:r>
    </w:p>
    <w:p w:rsidR="000C6A4A" w:rsidRPr="000C6A4A" w:rsidRDefault="000C6A4A" w:rsidP="000C6A4A">
      <w:pPr>
        <w:numPr>
          <w:ilvl w:val="0"/>
          <w:numId w:val="43"/>
        </w:numPr>
        <w:spacing w:before="100" w:beforeAutospacing="1" w:after="100" w:afterAutospacing="1"/>
        <w:rPr>
          <w:sz w:val="20"/>
        </w:rPr>
      </w:pPr>
      <w:r w:rsidRPr="000C6A4A">
        <w:rPr>
          <w:sz w:val="20"/>
        </w:rPr>
        <w:t xml:space="preserve">How do they record the data? </w:t>
      </w:r>
    </w:p>
    <w:p w:rsidR="000C6A4A" w:rsidRPr="000C6A4A" w:rsidRDefault="000C6A4A" w:rsidP="000C6A4A">
      <w:pPr>
        <w:numPr>
          <w:ilvl w:val="0"/>
          <w:numId w:val="43"/>
        </w:numPr>
        <w:spacing w:before="100" w:beforeAutospacing="1" w:after="100" w:afterAutospacing="1"/>
        <w:rPr>
          <w:sz w:val="20"/>
        </w:rPr>
      </w:pPr>
      <w:r w:rsidRPr="000C6A4A">
        <w:rPr>
          <w:sz w:val="20"/>
        </w:rPr>
        <w:t xml:space="preserve">Is it in a logical form or is it haphazard? </w:t>
      </w:r>
    </w:p>
    <w:p w:rsidR="000C6A4A" w:rsidRPr="000C6A4A" w:rsidRDefault="000C6A4A" w:rsidP="000C6A4A">
      <w:pPr>
        <w:pStyle w:val="NormalWeb"/>
        <w:rPr>
          <w:sz w:val="20"/>
          <w:lang w:val="en-US"/>
        </w:rPr>
      </w:pPr>
      <w:r w:rsidRPr="000C6A4A">
        <w:rPr>
          <w:rStyle w:val="Strong"/>
          <w:sz w:val="20"/>
          <w:lang w:val="en-US"/>
        </w:rPr>
        <w:t>C. Explanation</w:t>
      </w:r>
      <w:proofErr w:type="gramStart"/>
      <w:r w:rsidRPr="000C6A4A">
        <w:rPr>
          <w:rStyle w:val="Strong"/>
          <w:sz w:val="20"/>
          <w:lang w:val="en-US"/>
        </w:rPr>
        <w:t>:</w:t>
      </w:r>
      <w:proofErr w:type="gramEnd"/>
      <w:r w:rsidRPr="000C6A4A">
        <w:rPr>
          <w:sz w:val="20"/>
          <w:lang w:val="en-US"/>
        </w:rPr>
        <w:br/>
        <w:t>In this phase of the process, students use the data they have collected to solve the problem and report what they did and try to figure out the answer to the problem that was presented. The teacher also introduces new vocabulary, phrases or sentences to label what the students have already figured out.</w:t>
      </w:r>
    </w:p>
    <w:p w:rsidR="000C6A4A" w:rsidRPr="000C6A4A" w:rsidRDefault="000C6A4A" w:rsidP="000C6A4A">
      <w:pPr>
        <w:pStyle w:val="NormalWeb"/>
        <w:rPr>
          <w:sz w:val="20"/>
          <w:lang w:val="en-US"/>
        </w:rPr>
      </w:pPr>
      <w:r w:rsidRPr="000C6A4A">
        <w:rPr>
          <w:sz w:val="20"/>
          <w:lang w:val="en-US"/>
        </w:rPr>
        <w:t>Evaluation of Explanation: Evaluation here focuses on the process the students are using -- how well can students use the information they've collected, plus what they already knew to come up with new ideas? Using questions, the teacher can assess the students' comprehension of the new vocabulary and new concepts.</w:t>
      </w:r>
    </w:p>
    <w:p w:rsidR="000C6A4A" w:rsidRPr="000C6A4A" w:rsidRDefault="000C6A4A" w:rsidP="000C6A4A">
      <w:pPr>
        <w:pStyle w:val="NormalWeb"/>
        <w:rPr>
          <w:sz w:val="20"/>
          <w:lang w:val="en-US"/>
        </w:rPr>
      </w:pPr>
      <w:r w:rsidRPr="000C6A4A">
        <w:rPr>
          <w:rStyle w:val="Strong"/>
          <w:sz w:val="20"/>
          <w:lang w:val="en-US"/>
        </w:rPr>
        <w:lastRenderedPageBreak/>
        <w:t>D. Elaboration:</w:t>
      </w:r>
      <w:r w:rsidRPr="000C6A4A">
        <w:rPr>
          <w:sz w:val="20"/>
          <w:lang w:val="en-US"/>
        </w:rPr>
        <w:t xml:space="preserve"> </w:t>
      </w:r>
      <w:r w:rsidRPr="000C6A4A">
        <w:rPr>
          <w:sz w:val="20"/>
          <w:lang w:val="en-US"/>
        </w:rPr>
        <w:br/>
        <w:t>The teacher gives students new information that extends what they have been learning in the earlier parts of the learning cycle. At this stage the teacher also poses problems that students solve by applying what they have learned. The problems include both examples and non-examples.</w:t>
      </w:r>
    </w:p>
    <w:p w:rsidR="000C6A4A" w:rsidRPr="000C6A4A" w:rsidRDefault="000C6A4A" w:rsidP="000C6A4A">
      <w:pPr>
        <w:pStyle w:val="NormalWeb"/>
        <w:rPr>
          <w:sz w:val="20"/>
          <w:lang w:val="en-US"/>
        </w:rPr>
      </w:pPr>
      <w:r w:rsidRPr="000C6A4A">
        <w:rPr>
          <w:sz w:val="20"/>
          <w:lang w:val="en-US"/>
        </w:rPr>
        <w:t xml:space="preserve">Evaluation of Elaboration: The evaluation that occurs during elaboration is what teachers usually think of as evaluation. Sometimes teachers equate evaluation with "the test at the end of the chapter." When teachers have the students do the application problems as part of elaboration, these application problems are "the test." </w:t>
      </w:r>
    </w:p>
    <w:p w:rsidR="000C6A4A" w:rsidRPr="000C6A4A" w:rsidRDefault="00E167E1" w:rsidP="000C6A4A">
      <w:pPr>
        <w:pStyle w:val="NormalWeb"/>
        <w:rPr>
          <w:sz w:val="22"/>
          <w:lang w:val="en-US"/>
        </w:rPr>
      </w:pPr>
      <w:hyperlink r:id="rId7" w:history="1">
        <w:r w:rsidR="000C6A4A" w:rsidRPr="000C6A4A">
          <w:rPr>
            <w:rStyle w:val="Hyperlink"/>
            <w:sz w:val="20"/>
            <w:lang w:val="en-US"/>
          </w:rPr>
          <w:t>http://www.agpa.uakron.edu/p16/btp.php?id=learning-cycle</w:t>
        </w:r>
      </w:hyperlink>
      <w:r w:rsidR="000C6A4A" w:rsidRPr="000C6A4A">
        <w:rPr>
          <w:sz w:val="22"/>
          <w:lang w:val="en-US"/>
        </w:rPr>
        <w:t xml:space="preserve"> </w:t>
      </w:r>
    </w:p>
    <w:sectPr w:rsidR="000C6A4A" w:rsidRPr="000C6A4A" w:rsidSect="001A2400">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B40" w:rsidRDefault="00D72B40" w:rsidP="000C6A4A">
      <w:r>
        <w:separator/>
      </w:r>
    </w:p>
  </w:endnote>
  <w:endnote w:type="continuationSeparator" w:id="0">
    <w:p w:rsidR="00D72B40" w:rsidRDefault="00D72B40" w:rsidP="000C6A4A">
      <w:r>
        <w:continuationSeparator/>
      </w:r>
    </w:p>
  </w:endnote>
</w:endnotes>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aramond">
    <w:altName w:val="Times New Roman"/>
    <w:panose1 w:val="00000000000000000000"/>
    <w:charset w:val="00"/>
    <w:family w:val="roman"/>
    <w:notTrueType/>
    <w:pitch w:val="variable"/>
    <w:sig w:usb0="00000003" w:usb1="00000000" w:usb2="00000000" w:usb3="00000000" w:csb0="00000001" w:csb1="00000000"/>
  </w:font>
  <w:font w:name="DINCond-Bold">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B40" w:rsidRDefault="00D72B40" w:rsidP="000C6A4A">
      <w:r>
        <w:separator/>
      </w:r>
    </w:p>
  </w:footnote>
  <w:footnote w:type="continuationSeparator" w:id="0">
    <w:p w:rsidR="00D72B40" w:rsidRDefault="00D72B40" w:rsidP="000C6A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A"/>
      </v:shape>
    </w:pict>
  </w:numPicBullet>
  <w:abstractNum w:abstractNumId="0">
    <w:nsid w:val="079056EA"/>
    <w:multiLevelType w:val="hybridMultilevel"/>
    <w:tmpl w:val="524A61C2"/>
    <w:lvl w:ilvl="0" w:tplc="E63E439A">
      <w:start w:val="1"/>
      <w:numFmt w:val="bullet"/>
      <w:lvlText w:val=""/>
      <w:lvlJc w:val="left"/>
      <w:pPr>
        <w:tabs>
          <w:tab w:val="num" w:pos="720"/>
        </w:tabs>
        <w:ind w:left="720" w:hanging="720"/>
      </w:pPr>
      <w:rPr>
        <w:rFonts w:ascii="Webdings" w:hAnsi="Web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0978671E"/>
    <w:multiLevelType w:val="hybridMultilevel"/>
    <w:tmpl w:val="48507E7E"/>
    <w:lvl w:ilvl="0" w:tplc="2806B6FE">
      <w:start w:val="1"/>
      <w:numFmt w:val="bullet"/>
      <w:lvlText w:val="•"/>
      <w:lvlJc w:val="left"/>
      <w:pPr>
        <w:tabs>
          <w:tab w:val="num" w:pos="720"/>
        </w:tabs>
        <w:ind w:left="720" w:hanging="360"/>
      </w:pPr>
      <w:rPr>
        <w:rFonts w:ascii="Times New Roman" w:hAnsi="Times New Roman" w:hint="default"/>
      </w:rPr>
    </w:lvl>
    <w:lvl w:ilvl="1" w:tplc="E2986528">
      <w:start w:val="170"/>
      <w:numFmt w:val="bullet"/>
      <w:lvlText w:val="–"/>
      <w:lvlJc w:val="left"/>
      <w:pPr>
        <w:tabs>
          <w:tab w:val="num" w:pos="1440"/>
        </w:tabs>
        <w:ind w:left="1440" w:hanging="360"/>
      </w:pPr>
      <w:rPr>
        <w:rFonts w:ascii="Times New Roman" w:hAnsi="Times New Roman" w:hint="default"/>
      </w:rPr>
    </w:lvl>
    <w:lvl w:ilvl="2" w:tplc="49DC010E" w:tentative="1">
      <w:start w:val="1"/>
      <w:numFmt w:val="bullet"/>
      <w:lvlText w:val="•"/>
      <w:lvlJc w:val="left"/>
      <w:pPr>
        <w:tabs>
          <w:tab w:val="num" w:pos="2160"/>
        </w:tabs>
        <w:ind w:left="2160" w:hanging="360"/>
      </w:pPr>
      <w:rPr>
        <w:rFonts w:ascii="Times New Roman" w:hAnsi="Times New Roman" w:hint="default"/>
      </w:rPr>
    </w:lvl>
    <w:lvl w:ilvl="3" w:tplc="C43CEABE" w:tentative="1">
      <w:start w:val="1"/>
      <w:numFmt w:val="bullet"/>
      <w:lvlText w:val="•"/>
      <w:lvlJc w:val="left"/>
      <w:pPr>
        <w:tabs>
          <w:tab w:val="num" w:pos="2880"/>
        </w:tabs>
        <w:ind w:left="2880" w:hanging="360"/>
      </w:pPr>
      <w:rPr>
        <w:rFonts w:ascii="Times New Roman" w:hAnsi="Times New Roman" w:hint="default"/>
      </w:rPr>
    </w:lvl>
    <w:lvl w:ilvl="4" w:tplc="0220E162" w:tentative="1">
      <w:start w:val="1"/>
      <w:numFmt w:val="bullet"/>
      <w:lvlText w:val="•"/>
      <w:lvlJc w:val="left"/>
      <w:pPr>
        <w:tabs>
          <w:tab w:val="num" w:pos="3600"/>
        </w:tabs>
        <w:ind w:left="3600" w:hanging="360"/>
      </w:pPr>
      <w:rPr>
        <w:rFonts w:ascii="Times New Roman" w:hAnsi="Times New Roman" w:hint="default"/>
      </w:rPr>
    </w:lvl>
    <w:lvl w:ilvl="5" w:tplc="04465722" w:tentative="1">
      <w:start w:val="1"/>
      <w:numFmt w:val="bullet"/>
      <w:lvlText w:val="•"/>
      <w:lvlJc w:val="left"/>
      <w:pPr>
        <w:tabs>
          <w:tab w:val="num" w:pos="4320"/>
        </w:tabs>
        <w:ind w:left="4320" w:hanging="360"/>
      </w:pPr>
      <w:rPr>
        <w:rFonts w:ascii="Times New Roman" w:hAnsi="Times New Roman" w:hint="default"/>
      </w:rPr>
    </w:lvl>
    <w:lvl w:ilvl="6" w:tplc="237E0D9C" w:tentative="1">
      <w:start w:val="1"/>
      <w:numFmt w:val="bullet"/>
      <w:lvlText w:val="•"/>
      <w:lvlJc w:val="left"/>
      <w:pPr>
        <w:tabs>
          <w:tab w:val="num" w:pos="5040"/>
        </w:tabs>
        <w:ind w:left="5040" w:hanging="360"/>
      </w:pPr>
      <w:rPr>
        <w:rFonts w:ascii="Times New Roman" w:hAnsi="Times New Roman" w:hint="default"/>
      </w:rPr>
    </w:lvl>
    <w:lvl w:ilvl="7" w:tplc="75EA328C" w:tentative="1">
      <w:start w:val="1"/>
      <w:numFmt w:val="bullet"/>
      <w:lvlText w:val="•"/>
      <w:lvlJc w:val="left"/>
      <w:pPr>
        <w:tabs>
          <w:tab w:val="num" w:pos="5760"/>
        </w:tabs>
        <w:ind w:left="5760" w:hanging="360"/>
      </w:pPr>
      <w:rPr>
        <w:rFonts w:ascii="Times New Roman" w:hAnsi="Times New Roman" w:hint="default"/>
      </w:rPr>
    </w:lvl>
    <w:lvl w:ilvl="8" w:tplc="7A5CA3B4" w:tentative="1">
      <w:start w:val="1"/>
      <w:numFmt w:val="bullet"/>
      <w:lvlText w:val="•"/>
      <w:lvlJc w:val="left"/>
      <w:pPr>
        <w:tabs>
          <w:tab w:val="num" w:pos="6480"/>
        </w:tabs>
        <w:ind w:left="6480" w:hanging="360"/>
      </w:pPr>
      <w:rPr>
        <w:rFonts w:ascii="Times New Roman" w:hAnsi="Times New Roman" w:hint="default"/>
      </w:rPr>
    </w:lvl>
  </w:abstractNum>
  <w:abstractNum w:abstractNumId="2">
    <w:nsid w:val="0E6916C9"/>
    <w:multiLevelType w:val="hybridMultilevel"/>
    <w:tmpl w:val="A5D2FDFC"/>
    <w:lvl w:ilvl="0" w:tplc="0C0A000F">
      <w:start w:val="1"/>
      <w:numFmt w:val="decimal"/>
      <w:lvlText w:val="%1."/>
      <w:lvlJc w:val="left"/>
      <w:pPr>
        <w:tabs>
          <w:tab w:val="num" w:pos="720"/>
        </w:tabs>
        <w:ind w:left="72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EF32004"/>
    <w:multiLevelType w:val="hybridMultilevel"/>
    <w:tmpl w:val="CCC6836C"/>
    <w:lvl w:ilvl="0" w:tplc="04090001">
      <w:start w:val="1"/>
      <w:numFmt w:val="bullet"/>
      <w:lvlText w:val=""/>
      <w:lvlJc w:val="left"/>
      <w:pPr>
        <w:tabs>
          <w:tab w:val="num" w:pos="1125"/>
        </w:tabs>
        <w:ind w:left="1125" w:hanging="360"/>
      </w:pPr>
      <w:rPr>
        <w:rFonts w:ascii="Symbol" w:hAnsi="Symbol" w:hint="default"/>
      </w:rPr>
    </w:lvl>
    <w:lvl w:ilvl="1" w:tplc="04090003" w:tentative="1">
      <w:start w:val="1"/>
      <w:numFmt w:val="bullet"/>
      <w:lvlText w:val="o"/>
      <w:lvlJc w:val="left"/>
      <w:pPr>
        <w:tabs>
          <w:tab w:val="num" w:pos="1845"/>
        </w:tabs>
        <w:ind w:left="1845" w:hanging="360"/>
      </w:pPr>
      <w:rPr>
        <w:rFonts w:ascii="Courier New" w:hAnsi="Courier New" w:cs="AGaramond"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cs="AGaramond"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cs="AGaramond"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4">
    <w:nsid w:val="142B7BC1"/>
    <w:multiLevelType w:val="hybridMultilevel"/>
    <w:tmpl w:val="4FAE4A4C"/>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Garamon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Garamon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Garamon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51364F"/>
    <w:multiLevelType w:val="hybridMultilevel"/>
    <w:tmpl w:val="7D3E146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AGaramond"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AGaramond"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AGaramond"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
    <w:nsid w:val="18BE5C26"/>
    <w:multiLevelType w:val="multilevel"/>
    <w:tmpl w:val="1524599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Garamon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Garamon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Garamond"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D2424AB"/>
    <w:multiLevelType w:val="hybridMultilevel"/>
    <w:tmpl w:val="B8FC12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327D69"/>
    <w:multiLevelType w:val="hybridMultilevel"/>
    <w:tmpl w:val="15245998"/>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Garamon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Garamon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Garamon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826260"/>
    <w:multiLevelType w:val="hybridMultilevel"/>
    <w:tmpl w:val="B3E29952"/>
    <w:lvl w:ilvl="0" w:tplc="04090007">
      <w:start w:val="1"/>
      <w:numFmt w:val="bullet"/>
      <w:lvlText w:val=""/>
      <w:lvlPicBulletId w:val="0"/>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7">
      <w:start w:val="1"/>
      <w:numFmt w:val="bullet"/>
      <w:lvlText w:val=""/>
      <w:lvlPicBulletId w:val="0"/>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Garamon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Garamon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0A5C39"/>
    <w:multiLevelType w:val="hybridMultilevel"/>
    <w:tmpl w:val="850A3B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45D390F"/>
    <w:multiLevelType w:val="hybridMultilevel"/>
    <w:tmpl w:val="47E0E5D8"/>
    <w:lvl w:ilvl="0" w:tplc="00010409">
      <w:start w:val="1"/>
      <w:numFmt w:val="bullet"/>
      <w:lvlText w:val=""/>
      <w:lvlJc w:val="left"/>
      <w:pPr>
        <w:tabs>
          <w:tab w:val="num" w:pos="960"/>
        </w:tabs>
        <w:ind w:left="96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2">
    <w:nsid w:val="282F504A"/>
    <w:multiLevelType w:val="hybridMultilevel"/>
    <w:tmpl w:val="B61E387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D07391"/>
    <w:multiLevelType w:val="multilevel"/>
    <w:tmpl w:val="B3E29952"/>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Garamon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Garamond"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BC27490"/>
    <w:multiLevelType w:val="hybridMultilevel"/>
    <w:tmpl w:val="57DABF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C5044A6"/>
    <w:multiLevelType w:val="hybridMultilevel"/>
    <w:tmpl w:val="7C5086F4"/>
    <w:lvl w:ilvl="0" w:tplc="00010409">
      <w:start w:val="1"/>
      <w:numFmt w:val="bullet"/>
      <w:lvlText w:val=""/>
      <w:lvlJc w:val="left"/>
      <w:pPr>
        <w:tabs>
          <w:tab w:val="num" w:pos="960"/>
        </w:tabs>
        <w:ind w:left="960" w:hanging="360"/>
      </w:pPr>
      <w:rPr>
        <w:rFonts w:ascii="Symbol" w:hAnsi="Symbol" w:hint="default"/>
      </w:rPr>
    </w:lvl>
    <w:lvl w:ilvl="1" w:tplc="00030409" w:tentative="1">
      <w:start w:val="1"/>
      <w:numFmt w:val="bullet"/>
      <w:lvlText w:val="o"/>
      <w:lvlJc w:val="left"/>
      <w:pPr>
        <w:tabs>
          <w:tab w:val="num" w:pos="1680"/>
        </w:tabs>
        <w:ind w:left="1680" w:hanging="360"/>
      </w:pPr>
      <w:rPr>
        <w:rFonts w:ascii="Courier New" w:hAnsi="Courier New" w:hint="default"/>
      </w:rPr>
    </w:lvl>
    <w:lvl w:ilvl="2" w:tplc="00050409" w:tentative="1">
      <w:start w:val="1"/>
      <w:numFmt w:val="bullet"/>
      <w:lvlText w:val=""/>
      <w:lvlJc w:val="left"/>
      <w:pPr>
        <w:tabs>
          <w:tab w:val="num" w:pos="2400"/>
        </w:tabs>
        <w:ind w:left="2400" w:hanging="360"/>
      </w:pPr>
      <w:rPr>
        <w:rFonts w:ascii="Wingdings" w:hAnsi="Wingdings" w:hint="default"/>
      </w:rPr>
    </w:lvl>
    <w:lvl w:ilvl="3" w:tplc="00010409" w:tentative="1">
      <w:start w:val="1"/>
      <w:numFmt w:val="bullet"/>
      <w:lvlText w:val=""/>
      <w:lvlJc w:val="left"/>
      <w:pPr>
        <w:tabs>
          <w:tab w:val="num" w:pos="3120"/>
        </w:tabs>
        <w:ind w:left="3120" w:hanging="360"/>
      </w:pPr>
      <w:rPr>
        <w:rFonts w:ascii="Symbol" w:hAnsi="Symbol" w:hint="default"/>
      </w:rPr>
    </w:lvl>
    <w:lvl w:ilvl="4" w:tplc="00030409" w:tentative="1">
      <w:start w:val="1"/>
      <w:numFmt w:val="bullet"/>
      <w:lvlText w:val="o"/>
      <w:lvlJc w:val="left"/>
      <w:pPr>
        <w:tabs>
          <w:tab w:val="num" w:pos="3840"/>
        </w:tabs>
        <w:ind w:left="3840" w:hanging="360"/>
      </w:pPr>
      <w:rPr>
        <w:rFonts w:ascii="Courier New" w:hAnsi="Courier New" w:hint="default"/>
      </w:rPr>
    </w:lvl>
    <w:lvl w:ilvl="5" w:tplc="00050409" w:tentative="1">
      <w:start w:val="1"/>
      <w:numFmt w:val="bullet"/>
      <w:lvlText w:val=""/>
      <w:lvlJc w:val="left"/>
      <w:pPr>
        <w:tabs>
          <w:tab w:val="num" w:pos="4560"/>
        </w:tabs>
        <w:ind w:left="4560" w:hanging="360"/>
      </w:pPr>
      <w:rPr>
        <w:rFonts w:ascii="Wingdings" w:hAnsi="Wingdings" w:hint="default"/>
      </w:rPr>
    </w:lvl>
    <w:lvl w:ilvl="6" w:tplc="00010409" w:tentative="1">
      <w:start w:val="1"/>
      <w:numFmt w:val="bullet"/>
      <w:lvlText w:val=""/>
      <w:lvlJc w:val="left"/>
      <w:pPr>
        <w:tabs>
          <w:tab w:val="num" w:pos="5280"/>
        </w:tabs>
        <w:ind w:left="5280" w:hanging="360"/>
      </w:pPr>
      <w:rPr>
        <w:rFonts w:ascii="Symbol" w:hAnsi="Symbol" w:hint="default"/>
      </w:rPr>
    </w:lvl>
    <w:lvl w:ilvl="7" w:tplc="00030409" w:tentative="1">
      <w:start w:val="1"/>
      <w:numFmt w:val="bullet"/>
      <w:lvlText w:val="o"/>
      <w:lvlJc w:val="left"/>
      <w:pPr>
        <w:tabs>
          <w:tab w:val="num" w:pos="6000"/>
        </w:tabs>
        <w:ind w:left="6000" w:hanging="360"/>
      </w:pPr>
      <w:rPr>
        <w:rFonts w:ascii="Courier New" w:hAnsi="Courier New" w:hint="default"/>
      </w:rPr>
    </w:lvl>
    <w:lvl w:ilvl="8" w:tplc="00050409" w:tentative="1">
      <w:start w:val="1"/>
      <w:numFmt w:val="bullet"/>
      <w:lvlText w:val=""/>
      <w:lvlJc w:val="left"/>
      <w:pPr>
        <w:tabs>
          <w:tab w:val="num" w:pos="6720"/>
        </w:tabs>
        <w:ind w:left="6720" w:hanging="360"/>
      </w:pPr>
      <w:rPr>
        <w:rFonts w:ascii="Wingdings" w:hAnsi="Wingdings" w:hint="default"/>
      </w:rPr>
    </w:lvl>
  </w:abstractNum>
  <w:abstractNum w:abstractNumId="16">
    <w:nsid w:val="2E540189"/>
    <w:multiLevelType w:val="hybridMultilevel"/>
    <w:tmpl w:val="4F0A858C"/>
    <w:lvl w:ilvl="0" w:tplc="04090001">
      <w:start w:val="1"/>
      <w:numFmt w:val="bullet"/>
      <w:lvlText w:val=""/>
      <w:lvlJc w:val="left"/>
      <w:pPr>
        <w:tabs>
          <w:tab w:val="num" w:pos="1485"/>
        </w:tabs>
        <w:ind w:left="1485" w:hanging="360"/>
      </w:pPr>
      <w:rPr>
        <w:rFonts w:ascii="Symbol" w:hAnsi="Symbol" w:hint="default"/>
      </w:rPr>
    </w:lvl>
    <w:lvl w:ilvl="1" w:tplc="04090007">
      <w:start w:val="1"/>
      <w:numFmt w:val="bullet"/>
      <w:lvlText w:val=""/>
      <w:lvlPicBulletId w:val="0"/>
      <w:lvlJc w:val="left"/>
      <w:pPr>
        <w:tabs>
          <w:tab w:val="num" w:pos="2205"/>
        </w:tabs>
        <w:ind w:left="2205" w:hanging="360"/>
      </w:pPr>
      <w:rPr>
        <w:rFonts w:ascii="Symbol" w:hAnsi="Symbol" w:hint="default"/>
      </w:rPr>
    </w:lvl>
    <w:lvl w:ilvl="2" w:tplc="04090005" w:tentative="1">
      <w:start w:val="1"/>
      <w:numFmt w:val="bullet"/>
      <w:lvlText w:val=""/>
      <w:lvlJc w:val="left"/>
      <w:pPr>
        <w:tabs>
          <w:tab w:val="num" w:pos="2925"/>
        </w:tabs>
        <w:ind w:left="2925" w:hanging="360"/>
      </w:pPr>
      <w:rPr>
        <w:rFonts w:ascii="Wingdings" w:hAnsi="Wingdings" w:hint="default"/>
      </w:rPr>
    </w:lvl>
    <w:lvl w:ilvl="3" w:tplc="04090001" w:tentative="1">
      <w:start w:val="1"/>
      <w:numFmt w:val="bullet"/>
      <w:lvlText w:val=""/>
      <w:lvlJc w:val="left"/>
      <w:pPr>
        <w:tabs>
          <w:tab w:val="num" w:pos="3645"/>
        </w:tabs>
        <w:ind w:left="3645" w:hanging="360"/>
      </w:pPr>
      <w:rPr>
        <w:rFonts w:ascii="Symbol" w:hAnsi="Symbol" w:hint="default"/>
      </w:rPr>
    </w:lvl>
    <w:lvl w:ilvl="4" w:tplc="04090003" w:tentative="1">
      <w:start w:val="1"/>
      <w:numFmt w:val="bullet"/>
      <w:lvlText w:val="o"/>
      <w:lvlJc w:val="left"/>
      <w:pPr>
        <w:tabs>
          <w:tab w:val="num" w:pos="4365"/>
        </w:tabs>
        <w:ind w:left="4365" w:hanging="360"/>
      </w:pPr>
      <w:rPr>
        <w:rFonts w:ascii="Courier New" w:hAnsi="Courier New" w:cs="AGaramond" w:hint="default"/>
      </w:rPr>
    </w:lvl>
    <w:lvl w:ilvl="5" w:tplc="04090005" w:tentative="1">
      <w:start w:val="1"/>
      <w:numFmt w:val="bullet"/>
      <w:lvlText w:val=""/>
      <w:lvlJc w:val="left"/>
      <w:pPr>
        <w:tabs>
          <w:tab w:val="num" w:pos="5085"/>
        </w:tabs>
        <w:ind w:left="5085" w:hanging="360"/>
      </w:pPr>
      <w:rPr>
        <w:rFonts w:ascii="Wingdings" w:hAnsi="Wingdings" w:hint="default"/>
      </w:rPr>
    </w:lvl>
    <w:lvl w:ilvl="6" w:tplc="04090001" w:tentative="1">
      <w:start w:val="1"/>
      <w:numFmt w:val="bullet"/>
      <w:lvlText w:val=""/>
      <w:lvlJc w:val="left"/>
      <w:pPr>
        <w:tabs>
          <w:tab w:val="num" w:pos="5805"/>
        </w:tabs>
        <w:ind w:left="5805" w:hanging="360"/>
      </w:pPr>
      <w:rPr>
        <w:rFonts w:ascii="Symbol" w:hAnsi="Symbol" w:hint="default"/>
      </w:rPr>
    </w:lvl>
    <w:lvl w:ilvl="7" w:tplc="04090003" w:tentative="1">
      <w:start w:val="1"/>
      <w:numFmt w:val="bullet"/>
      <w:lvlText w:val="o"/>
      <w:lvlJc w:val="left"/>
      <w:pPr>
        <w:tabs>
          <w:tab w:val="num" w:pos="6525"/>
        </w:tabs>
        <w:ind w:left="6525" w:hanging="360"/>
      </w:pPr>
      <w:rPr>
        <w:rFonts w:ascii="Courier New" w:hAnsi="Courier New" w:cs="AGaramond" w:hint="default"/>
      </w:rPr>
    </w:lvl>
    <w:lvl w:ilvl="8" w:tplc="04090005" w:tentative="1">
      <w:start w:val="1"/>
      <w:numFmt w:val="bullet"/>
      <w:lvlText w:val=""/>
      <w:lvlJc w:val="left"/>
      <w:pPr>
        <w:tabs>
          <w:tab w:val="num" w:pos="7245"/>
        </w:tabs>
        <w:ind w:left="7245" w:hanging="360"/>
      </w:pPr>
      <w:rPr>
        <w:rFonts w:ascii="Wingdings" w:hAnsi="Wingdings" w:hint="default"/>
      </w:rPr>
    </w:lvl>
  </w:abstractNum>
  <w:abstractNum w:abstractNumId="17">
    <w:nsid w:val="31DC137F"/>
    <w:multiLevelType w:val="hybridMultilevel"/>
    <w:tmpl w:val="97784AC2"/>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Garamon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Garamon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Garamon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27737CF"/>
    <w:multiLevelType w:val="hybridMultilevel"/>
    <w:tmpl w:val="8C8430B0"/>
    <w:lvl w:ilvl="0" w:tplc="1F66E6FE">
      <w:start w:val="1"/>
      <w:numFmt w:val="bullet"/>
      <w:lvlText w:val="•"/>
      <w:lvlJc w:val="left"/>
      <w:pPr>
        <w:tabs>
          <w:tab w:val="num" w:pos="720"/>
        </w:tabs>
        <w:ind w:left="720" w:hanging="360"/>
      </w:pPr>
      <w:rPr>
        <w:rFonts w:ascii="Times New Roman" w:hAnsi="Times New Roman" w:hint="default"/>
      </w:rPr>
    </w:lvl>
    <w:lvl w:ilvl="1" w:tplc="60A2B462" w:tentative="1">
      <w:start w:val="1"/>
      <w:numFmt w:val="bullet"/>
      <w:lvlText w:val="•"/>
      <w:lvlJc w:val="left"/>
      <w:pPr>
        <w:tabs>
          <w:tab w:val="num" w:pos="1440"/>
        </w:tabs>
        <w:ind w:left="1440" w:hanging="360"/>
      </w:pPr>
      <w:rPr>
        <w:rFonts w:ascii="Times New Roman" w:hAnsi="Times New Roman" w:hint="default"/>
      </w:rPr>
    </w:lvl>
    <w:lvl w:ilvl="2" w:tplc="A7D65CD6" w:tentative="1">
      <w:start w:val="1"/>
      <w:numFmt w:val="bullet"/>
      <w:lvlText w:val="•"/>
      <w:lvlJc w:val="left"/>
      <w:pPr>
        <w:tabs>
          <w:tab w:val="num" w:pos="2160"/>
        </w:tabs>
        <w:ind w:left="2160" w:hanging="360"/>
      </w:pPr>
      <w:rPr>
        <w:rFonts w:ascii="Times New Roman" w:hAnsi="Times New Roman" w:hint="default"/>
      </w:rPr>
    </w:lvl>
    <w:lvl w:ilvl="3" w:tplc="F3F6E7C6" w:tentative="1">
      <w:start w:val="1"/>
      <w:numFmt w:val="bullet"/>
      <w:lvlText w:val="•"/>
      <w:lvlJc w:val="left"/>
      <w:pPr>
        <w:tabs>
          <w:tab w:val="num" w:pos="2880"/>
        </w:tabs>
        <w:ind w:left="2880" w:hanging="360"/>
      </w:pPr>
      <w:rPr>
        <w:rFonts w:ascii="Times New Roman" w:hAnsi="Times New Roman" w:hint="default"/>
      </w:rPr>
    </w:lvl>
    <w:lvl w:ilvl="4" w:tplc="1EC6FD7E" w:tentative="1">
      <w:start w:val="1"/>
      <w:numFmt w:val="bullet"/>
      <w:lvlText w:val="•"/>
      <w:lvlJc w:val="left"/>
      <w:pPr>
        <w:tabs>
          <w:tab w:val="num" w:pos="3600"/>
        </w:tabs>
        <w:ind w:left="3600" w:hanging="360"/>
      </w:pPr>
      <w:rPr>
        <w:rFonts w:ascii="Times New Roman" w:hAnsi="Times New Roman" w:hint="default"/>
      </w:rPr>
    </w:lvl>
    <w:lvl w:ilvl="5" w:tplc="8C9A97DC" w:tentative="1">
      <w:start w:val="1"/>
      <w:numFmt w:val="bullet"/>
      <w:lvlText w:val="•"/>
      <w:lvlJc w:val="left"/>
      <w:pPr>
        <w:tabs>
          <w:tab w:val="num" w:pos="4320"/>
        </w:tabs>
        <w:ind w:left="4320" w:hanging="360"/>
      </w:pPr>
      <w:rPr>
        <w:rFonts w:ascii="Times New Roman" w:hAnsi="Times New Roman" w:hint="default"/>
      </w:rPr>
    </w:lvl>
    <w:lvl w:ilvl="6" w:tplc="6910F2FA" w:tentative="1">
      <w:start w:val="1"/>
      <w:numFmt w:val="bullet"/>
      <w:lvlText w:val="•"/>
      <w:lvlJc w:val="left"/>
      <w:pPr>
        <w:tabs>
          <w:tab w:val="num" w:pos="5040"/>
        </w:tabs>
        <w:ind w:left="5040" w:hanging="360"/>
      </w:pPr>
      <w:rPr>
        <w:rFonts w:ascii="Times New Roman" w:hAnsi="Times New Roman" w:hint="default"/>
      </w:rPr>
    </w:lvl>
    <w:lvl w:ilvl="7" w:tplc="DFE4B3F8" w:tentative="1">
      <w:start w:val="1"/>
      <w:numFmt w:val="bullet"/>
      <w:lvlText w:val="•"/>
      <w:lvlJc w:val="left"/>
      <w:pPr>
        <w:tabs>
          <w:tab w:val="num" w:pos="5760"/>
        </w:tabs>
        <w:ind w:left="5760" w:hanging="360"/>
      </w:pPr>
      <w:rPr>
        <w:rFonts w:ascii="Times New Roman" w:hAnsi="Times New Roman" w:hint="default"/>
      </w:rPr>
    </w:lvl>
    <w:lvl w:ilvl="8" w:tplc="AB8CB01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717227B"/>
    <w:multiLevelType w:val="hybridMultilevel"/>
    <w:tmpl w:val="2632AF62"/>
    <w:lvl w:ilvl="0" w:tplc="00010409">
      <w:start w:val="1"/>
      <w:numFmt w:val="bullet"/>
      <w:lvlText w:val=""/>
      <w:lvlJc w:val="left"/>
      <w:pPr>
        <w:tabs>
          <w:tab w:val="num" w:pos="960"/>
        </w:tabs>
        <w:ind w:left="9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82D4E26"/>
    <w:multiLevelType w:val="hybridMultilevel"/>
    <w:tmpl w:val="BDF27C14"/>
    <w:lvl w:ilvl="0" w:tplc="04090001">
      <w:start w:val="1"/>
      <w:numFmt w:val="bullet"/>
      <w:lvlText w:val=""/>
      <w:lvlJc w:val="left"/>
      <w:pPr>
        <w:tabs>
          <w:tab w:val="num" w:pos="1440"/>
        </w:tabs>
        <w:ind w:left="1440" w:hanging="360"/>
      </w:pPr>
      <w:rPr>
        <w:rFonts w:ascii="Symbol" w:hAnsi="Symbol" w:hint="default"/>
      </w:rPr>
    </w:lvl>
    <w:lvl w:ilvl="1" w:tplc="04090007">
      <w:start w:val="1"/>
      <w:numFmt w:val="bullet"/>
      <w:lvlText w:val=""/>
      <w:lvlPicBulletId w:val="0"/>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Garamond"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Garamond"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41AA6995"/>
    <w:multiLevelType w:val="hybridMultilevel"/>
    <w:tmpl w:val="8D348D1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7B0C1B"/>
    <w:multiLevelType w:val="hybridMultilevel"/>
    <w:tmpl w:val="25EA07B4"/>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3">
    <w:nsid w:val="48CF6288"/>
    <w:multiLevelType w:val="hybridMultilevel"/>
    <w:tmpl w:val="78D8856C"/>
    <w:lvl w:ilvl="0" w:tplc="062ADB42">
      <w:start w:val="1"/>
      <w:numFmt w:val="bullet"/>
      <w:lvlText w:val="•"/>
      <w:lvlJc w:val="left"/>
      <w:pPr>
        <w:tabs>
          <w:tab w:val="num" w:pos="720"/>
        </w:tabs>
        <w:ind w:left="720" w:hanging="360"/>
      </w:pPr>
      <w:rPr>
        <w:rFonts w:ascii="Times New Roman" w:hAnsi="Times New Roman" w:hint="default"/>
      </w:rPr>
    </w:lvl>
    <w:lvl w:ilvl="1" w:tplc="1E760C86" w:tentative="1">
      <w:start w:val="1"/>
      <w:numFmt w:val="bullet"/>
      <w:lvlText w:val="•"/>
      <w:lvlJc w:val="left"/>
      <w:pPr>
        <w:tabs>
          <w:tab w:val="num" w:pos="1440"/>
        </w:tabs>
        <w:ind w:left="1440" w:hanging="360"/>
      </w:pPr>
      <w:rPr>
        <w:rFonts w:ascii="Times New Roman" w:hAnsi="Times New Roman" w:hint="default"/>
      </w:rPr>
    </w:lvl>
    <w:lvl w:ilvl="2" w:tplc="F54E5C04" w:tentative="1">
      <w:start w:val="1"/>
      <w:numFmt w:val="bullet"/>
      <w:lvlText w:val="•"/>
      <w:lvlJc w:val="left"/>
      <w:pPr>
        <w:tabs>
          <w:tab w:val="num" w:pos="2160"/>
        </w:tabs>
        <w:ind w:left="2160" w:hanging="360"/>
      </w:pPr>
      <w:rPr>
        <w:rFonts w:ascii="Times New Roman" w:hAnsi="Times New Roman" w:hint="default"/>
      </w:rPr>
    </w:lvl>
    <w:lvl w:ilvl="3" w:tplc="92BC9A6A" w:tentative="1">
      <w:start w:val="1"/>
      <w:numFmt w:val="bullet"/>
      <w:lvlText w:val="•"/>
      <w:lvlJc w:val="left"/>
      <w:pPr>
        <w:tabs>
          <w:tab w:val="num" w:pos="2880"/>
        </w:tabs>
        <w:ind w:left="2880" w:hanging="360"/>
      </w:pPr>
      <w:rPr>
        <w:rFonts w:ascii="Times New Roman" w:hAnsi="Times New Roman" w:hint="default"/>
      </w:rPr>
    </w:lvl>
    <w:lvl w:ilvl="4" w:tplc="532C5472" w:tentative="1">
      <w:start w:val="1"/>
      <w:numFmt w:val="bullet"/>
      <w:lvlText w:val="•"/>
      <w:lvlJc w:val="left"/>
      <w:pPr>
        <w:tabs>
          <w:tab w:val="num" w:pos="3600"/>
        </w:tabs>
        <w:ind w:left="3600" w:hanging="360"/>
      </w:pPr>
      <w:rPr>
        <w:rFonts w:ascii="Times New Roman" w:hAnsi="Times New Roman" w:hint="default"/>
      </w:rPr>
    </w:lvl>
    <w:lvl w:ilvl="5" w:tplc="165648E4" w:tentative="1">
      <w:start w:val="1"/>
      <w:numFmt w:val="bullet"/>
      <w:lvlText w:val="•"/>
      <w:lvlJc w:val="left"/>
      <w:pPr>
        <w:tabs>
          <w:tab w:val="num" w:pos="4320"/>
        </w:tabs>
        <w:ind w:left="4320" w:hanging="360"/>
      </w:pPr>
      <w:rPr>
        <w:rFonts w:ascii="Times New Roman" w:hAnsi="Times New Roman" w:hint="default"/>
      </w:rPr>
    </w:lvl>
    <w:lvl w:ilvl="6" w:tplc="B702590A" w:tentative="1">
      <w:start w:val="1"/>
      <w:numFmt w:val="bullet"/>
      <w:lvlText w:val="•"/>
      <w:lvlJc w:val="left"/>
      <w:pPr>
        <w:tabs>
          <w:tab w:val="num" w:pos="5040"/>
        </w:tabs>
        <w:ind w:left="5040" w:hanging="360"/>
      </w:pPr>
      <w:rPr>
        <w:rFonts w:ascii="Times New Roman" w:hAnsi="Times New Roman" w:hint="default"/>
      </w:rPr>
    </w:lvl>
    <w:lvl w:ilvl="7" w:tplc="3BE08DB4" w:tentative="1">
      <w:start w:val="1"/>
      <w:numFmt w:val="bullet"/>
      <w:lvlText w:val="•"/>
      <w:lvlJc w:val="left"/>
      <w:pPr>
        <w:tabs>
          <w:tab w:val="num" w:pos="5760"/>
        </w:tabs>
        <w:ind w:left="5760" w:hanging="360"/>
      </w:pPr>
      <w:rPr>
        <w:rFonts w:ascii="Times New Roman" w:hAnsi="Times New Roman" w:hint="default"/>
      </w:rPr>
    </w:lvl>
    <w:lvl w:ilvl="8" w:tplc="ACC694D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BBE76BD"/>
    <w:multiLevelType w:val="hybridMultilevel"/>
    <w:tmpl w:val="04244ED8"/>
    <w:lvl w:ilvl="0" w:tplc="2C32D6AC">
      <w:start w:val="1"/>
      <w:numFmt w:val="decimal"/>
      <w:lvlText w:val="%1."/>
      <w:lvlJc w:val="left"/>
      <w:pPr>
        <w:tabs>
          <w:tab w:val="num" w:pos="720"/>
        </w:tabs>
        <w:ind w:left="720" w:hanging="360"/>
      </w:pPr>
    </w:lvl>
    <w:lvl w:ilvl="1" w:tplc="3590434C" w:tentative="1">
      <w:start w:val="1"/>
      <w:numFmt w:val="decimal"/>
      <w:lvlText w:val="%2."/>
      <w:lvlJc w:val="left"/>
      <w:pPr>
        <w:tabs>
          <w:tab w:val="num" w:pos="1440"/>
        </w:tabs>
        <w:ind w:left="1440" w:hanging="360"/>
      </w:pPr>
    </w:lvl>
    <w:lvl w:ilvl="2" w:tplc="144AA58A" w:tentative="1">
      <w:start w:val="1"/>
      <w:numFmt w:val="decimal"/>
      <w:lvlText w:val="%3."/>
      <w:lvlJc w:val="left"/>
      <w:pPr>
        <w:tabs>
          <w:tab w:val="num" w:pos="2160"/>
        </w:tabs>
        <w:ind w:left="2160" w:hanging="360"/>
      </w:pPr>
    </w:lvl>
    <w:lvl w:ilvl="3" w:tplc="2910C4AE" w:tentative="1">
      <w:start w:val="1"/>
      <w:numFmt w:val="decimal"/>
      <w:lvlText w:val="%4."/>
      <w:lvlJc w:val="left"/>
      <w:pPr>
        <w:tabs>
          <w:tab w:val="num" w:pos="2880"/>
        </w:tabs>
        <w:ind w:left="2880" w:hanging="360"/>
      </w:pPr>
    </w:lvl>
    <w:lvl w:ilvl="4" w:tplc="CC9ADCA0" w:tentative="1">
      <w:start w:val="1"/>
      <w:numFmt w:val="decimal"/>
      <w:lvlText w:val="%5."/>
      <w:lvlJc w:val="left"/>
      <w:pPr>
        <w:tabs>
          <w:tab w:val="num" w:pos="3600"/>
        </w:tabs>
        <w:ind w:left="3600" w:hanging="360"/>
      </w:pPr>
    </w:lvl>
    <w:lvl w:ilvl="5" w:tplc="8AFE9F28" w:tentative="1">
      <w:start w:val="1"/>
      <w:numFmt w:val="decimal"/>
      <w:lvlText w:val="%6."/>
      <w:lvlJc w:val="left"/>
      <w:pPr>
        <w:tabs>
          <w:tab w:val="num" w:pos="4320"/>
        </w:tabs>
        <w:ind w:left="4320" w:hanging="360"/>
      </w:pPr>
    </w:lvl>
    <w:lvl w:ilvl="6" w:tplc="71E83BC8" w:tentative="1">
      <w:start w:val="1"/>
      <w:numFmt w:val="decimal"/>
      <w:lvlText w:val="%7."/>
      <w:lvlJc w:val="left"/>
      <w:pPr>
        <w:tabs>
          <w:tab w:val="num" w:pos="5040"/>
        </w:tabs>
        <w:ind w:left="5040" w:hanging="360"/>
      </w:pPr>
    </w:lvl>
    <w:lvl w:ilvl="7" w:tplc="EAF458A2" w:tentative="1">
      <w:start w:val="1"/>
      <w:numFmt w:val="decimal"/>
      <w:lvlText w:val="%8."/>
      <w:lvlJc w:val="left"/>
      <w:pPr>
        <w:tabs>
          <w:tab w:val="num" w:pos="5760"/>
        </w:tabs>
        <w:ind w:left="5760" w:hanging="360"/>
      </w:pPr>
    </w:lvl>
    <w:lvl w:ilvl="8" w:tplc="A9FA6198" w:tentative="1">
      <w:start w:val="1"/>
      <w:numFmt w:val="decimal"/>
      <w:lvlText w:val="%9."/>
      <w:lvlJc w:val="left"/>
      <w:pPr>
        <w:tabs>
          <w:tab w:val="num" w:pos="6480"/>
        </w:tabs>
        <w:ind w:left="6480" w:hanging="360"/>
      </w:pPr>
    </w:lvl>
  </w:abstractNum>
  <w:abstractNum w:abstractNumId="25">
    <w:nsid w:val="4E8E5144"/>
    <w:multiLevelType w:val="hybridMultilevel"/>
    <w:tmpl w:val="8A902302"/>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EEB513B"/>
    <w:multiLevelType w:val="hybridMultilevel"/>
    <w:tmpl w:val="1C0C452A"/>
    <w:lvl w:ilvl="0" w:tplc="00010409">
      <w:start w:val="1"/>
      <w:numFmt w:val="bullet"/>
      <w:lvlText w:val=""/>
      <w:lvlJc w:val="left"/>
      <w:pPr>
        <w:tabs>
          <w:tab w:val="num" w:pos="960"/>
        </w:tabs>
        <w:ind w:left="9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7">
      <w:start w:val="1"/>
      <w:numFmt w:val="bullet"/>
      <w:lvlText w:val=""/>
      <w:lvlPicBulletId w:val="0"/>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Garamon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Garamon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0842C1F"/>
    <w:multiLevelType w:val="hybridMultilevel"/>
    <w:tmpl w:val="DD244B9A"/>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8">
    <w:nsid w:val="53371DB9"/>
    <w:multiLevelType w:val="hybridMultilevel"/>
    <w:tmpl w:val="E4B6B9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Garamond"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Garamond"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Garamond"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FE81841"/>
    <w:multiLevelType w:val="hybridMultilevel"/>
    <w:tmpl w:val="5E869B7C"/>
    <w:lvl w:ilvl="0" w:tplc="76484952">
      <w:numFmt w:val="bullet"/>
      <w:lvlText w:val="-"/>
      <w:lvlJc w:val="left"/>
      <w:pPr>
        <w:tabs>
          <w:tab w:val="num" w:pos="720"/>
        </w:tabs>
        <w:ind w:left="720" w:hanging="360"/>
      </w:pPr>
      <w:rPr>
        <w:rFonts w:ascii="DINCond-Bold" w:eastAsia="Times New Roman" w:hAnsi="DINCond-Bold" w:cs="Times New Roman" w:hint="default"/>
      </w:rPr>
    </w:lvl>
    <w:lvl w:ilvl="1" w:tplc="04090003" w:tentative="1">
      <w:start w:val="1"/>
      <w:numFmt w:val="bullet"/>
      <w:lvlText w:val="o"/>
      <w:lvlJc w:val="left"/>
      <w:pPr>
        <w:tabs>
          <w:tab w:val="num" w:pos="1440"/>
        </w:tabs>
        <w:ind w:left="1440" w:hanging="360"/>
      </w:pPr>
      <w:rPr>
        <w:rFonts w:ascii="Courier New" w:hAnsi="Courier New" w:cs="AGaramon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Garamon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Garamon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15714C1"/>
    <w:multiLevelType w:val="hybridMultilevel"/>
    <w:tmpl w:val="BBA2BAE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nsid w:val="61814CE0"/>
    <w:multiLevelType w:val="hybridMultilevel"/>
    <w:tmpl w:val="CB949B8A"/>
    <w:lvl w:ilvl="0" w:tplc="00010409">
      <w:start w:val="1"/>
      <w:numFmt w:val="bullet"/>
      <w:lvlText w:val=""/>
      <w:lvlJc w:val="left"/>
      <w:pPr>
        <w:tabs>
          <w:tab w:val="num" w:pos="1080"/>
        </w:tabs>
        <w:ind w:left="1080" w:hanging="360"/>
      </w:pPr>
      <w:rPr>
        <w:rFonts w:ascii="Symbol" w:hAnsi="Symbol" w:hint="default"/>
      </w:rPr>
    </w:lvl>
    <w:lvl w:ilvl="1" w:tplc="00030409">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2">
    <w:nsid w:val="618D2DEC"/>
    <w:multiLevelType w:val="hybridMultilevel"/>
    <w:tmpl w:val="E1A89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84C043A"/>
    <w:multiLevelType w:val="multilevel"/>
    <w:tmpl w:val="9AD0B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A41816"/>
    <w:multiLevelType w:val="hybridMultilevel"/>
    <w:tmpl w:val="795C2E68"/>
    <w:lvl w:ilvl="0" w:tplc="0C0A000F">
      <w:start w:val="1"/>
      <w:numFmt w:val="decimal"/>
      <w:lvlText w:val="%1."/>
      <w:lvlJc w:val="left"/>
      <w:pPr>
        <w:tabs>
          <w:tab w:val="num" w:pos="960"/>
        </w:tabs>
        <w:ind w:left="96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68FF5B1E"/>
    <w:multiLevelType w:val="multilevel"/>
    <w:tmpl w:val="BC78C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C455404"/>
    <w:multiLevelType w:val="multilevel"/>
    <w:tmpl w:val="B5005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D1871C3"/>
    <w:multiLevelType w:val="hybridMultilevel"/>
    <w:tmpl w:val="316086B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
    <w:nsid w:val="6F51357A"/>
    <w:multiLevelType w:val="hybridMultilevel"/>
    <w:tmpl w:val="9F7CC8BA"/>
    <w:lvl w:ilvl="0" w:tplc="00010409">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840"/>
        </w:tabs>
        <w:ind w:left="840" w:hanging="360"/>
      </w:pPr>
      <w:rPr>
        <w:rFonts w:ascii="Courier New" w:hAnsi="Courier New" w:cs="Courier New" w:hint="default"/>
      </w:rPr>
    </w:lvl>
    <w:lvl w:ilvl="2" w:tplc="0C0A0005" w:tentative="1">
      <w:start w:val="1"/>
      <w:numFmt w:val="bullet"/>
      <w:lvlText w:val=""/>
      <w:lvlJc w:val="left"/>
      <w:pPr>
        <w:tabs>
          <w:tab w:val="num" w:pos="1560"/>
        </w:tabs>
        <w:ind w:left="1560" w:hanging="360"/>
      </w:pPr>
      <w:rPr>
        <w:rFonts w:ascii="Wingdings" w:hAnsi="Wingdings" w:hint="default"/>
      </w:rPr>
    </w:lvl>
    <w:lvl w:ilvl="3" w:tplc="0C0A0001" w:tentative="1">
      <w:start w:val="1"/>
      <w:numFmt w:val="bullet"/>
      <w:lvlText w:val=""/>
      <w:lvlJc w:val="left"/>
      <w:pPr>
        <w:tabs>
          <w:tab w:val="num" w:pos="2280"/>
        </w:tabs>
        <w:ind w:left="2280" w:hanging="360"/>
      </w:pPr>
      <w:rPr>
        <w:rFonts w:ascii="Symbol" w:hAnsi="Symbol" w:hint="default"/>
      </w:rPr>
    </w:lvl>
    <w:lvl w:ilvl="4" w:tplc="0C0A0003" w:tentative="1">
      <w:start w:val="1"/>
      <w:numFmt w:val="bullet"/>
      <w:lvlText w:val="o"/>
      <w:lvlJc w:val="left"/>
      <w:pPr>
        <w:tabs>
          <w:tab w:val="num" w:pos="3000"/>
        </w:tabs>
        <w:ind w:left="3000" w:hanging="360"/>
      </w:pPr>
      <w:rPr>
        <w:rFonts w:ascii="Courier New" w:hAnsi="Courier New" w:cs="Courier New" w:hint="default"/>
      </w:rPr>
    </w:lvl>
    <w:lvl w:ilvl="5" w:tplc="0C0A0005" w:tentative="1">
      <w:start w:val="1"/>
      <w:numFmt w:val="bullet"/>
      <w:lvlText w:val=""/>
      <w:lvlJc w:val="left"/>
      <w:pPr>
        <w:tabs>
          <w:tab w:val="num" w:pos="3720"/>
        </w:tabs>
        <w:ind w:left="3720" w:hanging="360"/>
      </w:pPr>
      <w:rPr>
        <w:rFonts w:ascii="Wingdings" w:hAnsi="Wingdings" w:hint="default"/>
      </w:rPr>
    </w:lvl>
    <w:lvl w:ilvl="6" w:tplc="0C0A0001" w:tentative="1">
      <w:start w:val="1"/>
      <w:numFmt w:val="bullet"/>
      <w:lvlText w:val=""/>
      <w:lvlJc w:val="left"/>
      <w:pPr>
        <w:tabs>
          <w:tab w:val="num" w:pos="4440"/>
        </w:tabs>
        <w:ind w:left="4440" w:hanging="360"/>
      </w:pPr>
      <w:rPr>
        <w:rFonts w:ascii="Symbol" w:hAnsi="Symbol" w:hint="default"/>
      </w:rPr>
    </w:lvl>
    <w:lvl w:ilvl="7" w:tplc="0C0A0003" w:tentative="1">
      <w:start w:val="1"/>
      <w:numFmt w:val="bullet"/>
      <w:lvlText w:val="o"/>
      <w:lvlJc w:val="left"/>
      <w:pPr>
        <w:tabs>
          <w:tab w:val="num" w:pos="5160"/>
        </w:tabs>
        <w:ind w:left="5160" w:hanging="360"/>
      </w:pPr>
      <w:rPr>
        <w:rFonts w:ascii="Courier New" w:hAnsi="Courier New" w:cs="Courier New" w:hint="default"/>
      </w:rPr>
    </w:lvl>
    <w:lvl w:ilvl="8" w:tplc="0C0A0005" w:tentative="1">
      <w:start w:val="1"/>
      <w:numFmt w:val="bullet"/>
      <w:lvlText w:val=""/>
      <w:lvlJc w:val="left"/>
      <w:pPr>
        <w:tabs>
          <w:tab w:val="num" w:pos="5880"/>
        </w:tabs>
        <w:ind w:left="5880" w:hanging="360"/>
      </w:pPr>
      <w:rPr>
        <w:rFonts w:ascii="Wingdings" w:hAnsi="Wingdings" w:hint="default"/>
      </w:rPr>
    </w:lvl>
  </w:abstractNum>
  <w:abstractNum w:abstractNumId="39">
    <w:nsid w:val="731D684D"/>
    <w:multiLevelType w:val="hybridMultilevel"/>
    <w:tmpl w:val="4568F9A2"/>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0">
    <w:nsid w:val="7418106B"/>
    <w:multiLevelType w:val="hybridMultilevel"/>
    <w:tmpl w:val="3246F4E6"/>
    <w:lvl w:ilvl="0" w:tplc="00010409">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Garamon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Garamon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Garamon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7EC6C07"/>
    <w:multiLevelType w:val="hybridMultilevel"/>
    <w:tmpl w:val="307A43E2"/>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2">
    <w:nsid w:val="7D003C02"/>
    <w:multiLevelType w:val="hybridMultilevel"/>
    <w:tmpl w:val="FFC02346"/>
    <w:lvl w:ilvl="0" w:tplc="00010409">
      <w:start w:val="1"/>
      <w:numFmt w:val="bullet"/>
      <w:lvlText w:val=""/>
      <w:lvlJc w:val="left"/>
      <w:pPr>
        <w:tabs>
          <w:tab w:val="num" w:pos="720"/>
        </w:tabs>
        <w:ind w:left="720" w:hanging="360"/>
      </w:pPr>
      <w:rPr>
        <w:rFonts w:ascii="Symbol" w:hAnsi="Symbol" w:hint="default"/>
      </w:rPr>
    </w:lvl>
    <w:lvl w:ilvl="1" w:tplc="B1860C72">
      <w:start w:val="1"/>
      <w:numFmt w:val="bullet"/>
      <w:lvlText w:val="-"/>
      <w:lvlJc w:val="left"/>
      <w:pPr>
        <w:tabs>
          <w:tab w:val="num" w:pos="1440"/>
        </w:tabs>
        <w:ind w:left="1440" w:hanging="360"/>
      </w:pPr>
      <w:rPr>
        <w:rFonts w:ascii="DINCond-Bold" w:eastAsia="Times New Roman" w:hAnsi="DINCond-Bold"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4"/>
  </w:num>
  <w:num w:numId="4">
    <w:abstractNumId w:val="29"/>
  </w:num>
  <w:num w:numId="5">
    <w:abstractNumId w:val="18"/>
  </w:num>
  <w:num w:numId="6">
    <w:abstractNumId w:val="1"/>
  </w:num>
  <w:num w:numId="7">
    <w:abstractNumId w:val="8"/>
  </w:num>
  <w:num w:numId="8">
    <w:abstractNumId w:val="23"/>
  </w:num>
  <w:num w:numId="9">
    <w:abstractNumId w:val="28"/>
  </w:num>
  <w:num w:numId="10">
    <w:abstractNumId w:val="7"/>
  </w:num>
  <w:num w:numId="11">
    <w:abstractNumId w:val="20"/>
  </w:num>
  <w:num w:numId="12">
    <w:abstractNumId w:val="5"/>
  </w:num>
  <w:num w:numId="13">
    <w:abstractNumId w:val="3"/>
  </w:num>
  <w:num w:numId="14">
    <w:abstractNumId w:val="16"/>
  </w:num>
  <w:num w:numId="15">
    <w:abstractNumId w:val="17"/>
  </w:num>
  <w:num w:numId="16">
    <w:abstractNumId w:val="30"/>
  </w:num>
  <w:num w:numId="17">
    <w:abstractNumId w:val="39"/>
  </w:num>
  <w:num w:numId="18">
    <w:abstractNumId w:val="15"/>
  </w:num>
  <w:num w:numId="19">
    <w:abstractNumId w:val="11"/>
  </w:num>
  <w:num w:numId="20">
    <w:abstractNumId w:val="13"/>
  </w:num>
  <w:num w:numId="21">
    <w:abstractNumId w:val="26"/>
  </w:num>
  <w:num w:numId="22">
    <w:abstractNumId w:val="6"/>
  </w:num>
  <w:num w:numId="23">
    <w:abstractNumId w:val="40"/>
  </w:num>
  <w:num w:numId="24">
    <w:abstractNumId w:val="37"/>
  </w:num>
  <w:num w:numId="25">
    <w:abstractNumId w:val="41"/>
  </w:num>
  <w:num w:numId="26">
    <w:abstractNumId w:val="27"/>
  </w:num>
  <w:num w:numId="27">
    <w:abstractNumId w:val="31"/>
  </w:num>
  <w:num w:numId="28">
    <w:abstractNumId w:val="22"/>
  </w:num>
  <w:num w:numId="29">
    <w:abstractNumId w:val="36"/>
  </w:num>
  <w:num w:numId="30">
    <w:abstractNumId w:val="38"/>
  </w:num>
  <w:num w:numId="31">
    <w:abstractNumId w:val="19"/>
  </w:num>
  <w:num w:numId="32">
    <w:abstractNumId w:val="34"/>
  </w:num>
  <w:num w:numId="33">
    <w:abstractNumId w:val="2"/>
  </w:num>
  <w:num w:numId="34">
    <w:abstractNumId w:val="10"/>
  </w:num>
  <w:num w:numId="35">
    <w:abstractNumId w:val="12"/>
  </w:num>
  <w:num w:numId="36">
    <w:abstractNumId w:val="42"/>
  </w:num>
  <w:num w:numId="37">
    <w:abstractNumId w:val="25"/>
  </w:num>
  <w:num w:numId="38">
    <w:abstractNumId w:val="21"/>
  </w:num>
  <w:num w:numId="39">
    <w:abstractNumId w:val="32"/>
  </w:num>
  <w:num w:numId="40">
    <w:abstractNumId w:val="0"/>
  </w:num>
  <w:num w:numId="41">
    <w:abstractNumId w:val="14"/>
  </w:num>
  <w:num w:numId="42">
    <w:abstractNumId w:val="33"/>
  </w:num>
  <w:num w:numId="43">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313C41"/>
    <w:rsid w:val="00006C31"/>
    <w:rsid w:val="00027570"/>
    <w:rsid w:val="0003239F"/>
    <w:rsid w:val="000C6A4A"/>
    <w:rsid w:val="000F4870"/>
    <w:rsid w:val="00101BA9"/>
    <w:rsid w:val="00161FAC"/>
    <w:rsid w:val="00183C6E"/>
    <w:rsid w:val="001A149A"/>
    <w:rsid w:val="001A2400"/>
    <w:rsid w:val="001A6EE6"/>
    <w:rsid w:val="001C3DCB"/>
    <w:rsid w:val="001D3F22"/>
    <w:rsid w:val="00211D60"/>
    <w:rsid w:val="002139B4"/>
    <w:rsid w:val="002321EB"/>
    <w:rsid w:val="00256436"/>
    <w:rsid w:val="002B057E"/>
    <w:rsid w:val="002E54EA"/>
    <w:rsid w:val="002F0FF6"/>
    <w:rsid w:val="002F4B0D"/>
    <w:rsid w:val="00313C41"/>
    <w:rsid w:val="003C4902"/>
    <w:rsid w:val="003D4F6A"/>
    <w:rsid w:val="00406811"/>
    <w:rsid w:val="004150D4"/>
    <w:rsid w:val="00424570"/>
    <w:rsid w:val="004A2CDA"/>
    <w:rsid w:val="00625D29"/>
    <w:rsid w:val="00665DD8"/>
    <w:rsid w:val="006D2A7C"/>
    <w:rsid w:val="006F3E09"/>
    <w:rsid w:val="0075414D"/>
    <w:rsid w:val="007663DF"/>
    <w:rsid w:val="00767E83"/>
    <w:rsid w:val="00783C5D"/>
    <w:rsid w:val="00797C6E"/>
    <w:rsid w:val="007A2244"/>
    <w:rsid w:val="007E5FD7"/>
    <w:rsid w:val="00854918"/>
    <w:rsid w:val="009255DF"/>
    <w:rsid w:val="00930AD4"/>
    <w:rsid w:val="00930B9F"/>
    <w:rsid w:val="00957986"/>
    <w:rsid w:val="00980CF5"/>
    <w:rsid w:val="00A13CB5"/>
    <w:rsid w:val="00A15020"/>
    <w:rsid w:val="00A67378"/>
    <w:rsid w:val="00A716FE"/>
    <w:rsid w:val="00AA01BE"/>
    <w:rsid w:val="00AC49FA"/>
    <w:rsid w:val="00AD4D93"/>
    <w:rsid w:val="00AF7E68"/>
    <w:rsid w:val="00B30A85"/>
    <w:rsid w:val="00B43CBC"/>
    <w:rsid w:val="00B46942"/>
    <w:rsid w:val="00B722B7"/>
    <w:rsid w:val="00C04897"/>
    <w:rsid w:val="00C1683F"/>
    <w:rsid w:val="00C3689E"/>
    <w:rsid w:val="00C55441"/>
    <w:rsid w:val="00C6539C"/>
    <w:rsid w:val="00C806D3"/>
    <w:rsid w:val="00CB4299"/>
    <w:rsid w:val="00CD6621"/>
    <w:rsid w:val="00D37B74"/>
    <w:rsid w:val="00D558DD"/>
    <w:rsid w:val="00D72B40"/>
    <w:rsid w:val="00DA133E"/>
    <w:rsid w:val="00DE0007"/>
    <w:rsid w:val="00E04395"/>
    <w:rsid w:val="00E11C6E"/>
    <w:rsid w:val="00E16411"/>
    <w:rsid w:val="00E167E1"/>
    <w:rsid w:val="00E54ABA"/>
    <w:rsid w:val="00E807BE"/>
    <w:rsid w:val="00E9184A"/>
    <w:rsid w:val="00EC170E"/>
    <w:rsid w:val="00EF27E1"/>
    <w:rsid w:val="00FE64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C4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313C41"/>
    <w:pPr>
      <w:tabs>
        <w:tab w:val="left" w:pos="2880"/>
      </w:tabs>
      <w:ind w:left="113" w:right="113"/>
      <w:jc w:val="center"/>
    </w:pPr>
    <w:rPr>
      <w:rFonts w:ascii="DINCond-Bold" w:hAnsi="DINCond-Bold"/>
      <w:sz w:val="22"/>
    </w:rPr>
  </w:style>
  <w:style w:type="character" w:styleId="Hyperlink">
    <w:name w:val="Hyperlink"/>
    <w:rsid w:val="00FE649E"/>
    <w:rPr>
      <w:color w:val="0000FF"/>
      <w:u w:val="single"/>
    </w:rPr>
  </w:style>
  <w:style w:type="table" w:styleId="TableGrid">
    <w:name w:val="Table Grid"/>
    <w:basedOn w:val="TableNormal"/>
    <w:rsid w:val="003C49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3D4F6A"/>
    <w:pPr>
      <w:spacing w:before="100" w:beforeAutospacing="1" w:after="100" w:afterAutospacing="1"/>
    </w:pPr>
    <w:rPr>
      <w:lang w:val="es-ES" w:eastAsia="es-ES"/>
    </w:rPr>
  </w:style>
  <w:style w:type="character" w:styleId="Strong">
    <w:name w:val="Strong"/>
    <w:basedOn w:val="DefaultParagraphFont"/>
    <w:uiPriority w:val="22"/>
    <w:qFormat/>
    <w:rsid w:val="000C6A4A"/>
    <w:rPr>
      <w:b/>
      <w:bCs/>
    </w:rPr>
  </w:style>
  <w:style w:type="paragraph" w:styleId="Header">
    <w:name w:val="header"/>
    <w:basedOn w:val="Normal"/>
    <w:link w:val="HeaderChar"/>
    <w:uiPriority w:val="99"/>
    <w:semiHidden/>
    <w:unhideWhenUsed/>
    <w:rsid w:val="000C6A4A"/>
    <w:pPr>
      <w:tabs>
        <w:tab w:val="center" w:pos="4680"/>
        <w:tab w:val="right" w:pos="9360"/>
      </w:tabs>
    </w:pPr>
  </w:style>
  <w:style w:type="character" w:customStyle="1" w:styleId="HeaderChar">
    <w:name w:val="Header Char"/>
    <w:basedOn w:val="DefaultParagraphFont"/>
    <w:link w:val="Header"/>
    <w:uiPriority w:val="99"/>
    <w:semiHidden/>
    <w:rsid w:val="000C6A4A"/>
    <w:rPr>
      <w:sz w:val="24"/>
      <w:szCs w:val="24"/>
    </w:rPr>
  </w:style>
  <w:style w:type="paragraph" w:styleId="Footer">
    <w:name w:val="footer"/>
    <w:basedOn w:val="Normal"/>
    <w:link w:val="FooterChar"/>
    <w:uiPriority w:val="99"/>
    <w:semiHidden/>
    <w:unhideWhenUsed/>
    <w:rsid w:val="000C6A4A"/>
    <w:pPr>
      <w:tabs>
        <w:tab w:val="center" w:pos="4680"/>
        <w:tab w:val="right" w:pos="9360"/>
      </w:tabs>
    </w:pPr>
  </w:style>
  <w:style w:type="character" w:customStyle="1" w:styleId="FooterChar">
    <w:name w:val="Footer Char"/>
    <w:basedOn w:val="DefaultParagraphFont"/>
    <w:link w:val="Footer"/>
    <w:uiPriority w:val="99"/>
    <w:semiHidden/>
    <w:rsid w:val="000C6A4A"/>
    <w:rPr>
      <w:sz w:val="24"/>
      <w:szCs w:val="24"/>
    </w:rPr>
  </w:style>
</w:styles>
</file>

<file path=word/webSettings.xml><?xml version="1.0" encoding="utf-8"?>
<w:webSettings xmlns:r="http://schemas.openxmlformats.org/officeDocument/2006/relationships" xmlns:w="http://schemas.openxmlformats.org/wordprocessingml/2006/main">
  <w:divs>
    <w:div w:id="230047648">
      <w:bodyDiv w:val="1"/>
      <w:marLeft w:val="0"/>
      <w:marRight w:val="0"/>
      <w:marTop w:val="0"/>
      <w:marBottom w:val="0"/>
      <w:divBdr>
        <w:top w:val="none" w:sz="0" w:space="0" w:color="auto"/>
        <w:left w:val="none" w:sz="0" w:space="0" w:color="auto"/>
        <w:bottom w:val="none" w:sz="0" w:space="0" w:color="auto"/>
        <w:right w:val="none" w:sz="0" w:space="0" w:color="auto"/>
      </w:divBdr>
    </w:div>
    <w:div w:id="1376537665">
      <w:bodyDiv w:val="1"/>
      <w:marLeft w:val="0"/>
      <w:marRight w:val="0"/>
      <w:marTop w:val="0"/>
      <w:marBottom w:val="0"/>
      <w:divBdr>
        <w:top w:val="none" w:sz="0" w:space="0" w:color="auto"/>
        <w:left w:val="none" w:sz="0" w:space="0" w:color="auto"/>
        <w:bottom w:val="none" w:sz="0" w:space="0" w:color="auto"/>
        <w:right w:val="none" w:sz="0" w:space="0" w:color="auto"/>
      </w:divBdr>
      <w:divsChild>
        <w:div w:id="28260568">
          <w:marLeft w:val="0"/>
          <w:marRight w:val="0"/>
          <w:marTop w:val="0"/>
          <w:marBottom w:val="0"/>
          <w:divBdr>
            <w:top w:val="none" w:sz="0" w:space="0" w:color="auto"/>
            <w:left w:val="none" w:sz="0" w:space="0" w:color="auto"/>
            <w:bottom w:val="none" w:sz="0" w:space="0" w:color="auto"/>
            <w:right w:val="none" w:sz="0" w:space="0" w:color="auto"/>
          </w:divBdr>
          <w:divsChild>
            <w:div w:id="366876206">
              <w:marLeft w:val="0"/>
              <w:marRight w:val="0"/>
              <w:marTop w:val="0"/>
              <w:marBottom w:val="0"/>
              <w:divBdr>
                <w:top w:val="none" w:sz="0" w:space="0" w:color="auto"/>
                <w:left w:val="none" w:sz="0" w:space="0" w:color="auto"/>
                <w:bottom w:val="none" w:sz="0" w:space="0" w:color="auto"/>
                <w:right w:val="none" w:sz="0" w:space="0" w:color="auto"/>
              </w:divBdr>
              <w:divsChild>
                <w:div w:id="602423001">
                  <w:marLeft w:val="0"/>
                  <w:marRight w:val="0"/>
                  <w:marTop w:val="0"/>
                  <w:marBottom w:val="0"/>
                  <w:divBdr>
                    <w:top w:val="none" w:sz="0" w:space="0" w:color="auto"/>
                    <w:left w:val="none" w:sz="0" w:space="0" w:color="auto"/>
                    <w:bottom w:val="none" w:sz="0" w:space="0" w:color="auto"/>
                    <w:right w:val="none" w:sz="0" w:space="0" w:color="auto"/>
                  </w:divBdr>
                  <w:divsChild>
                    <w:div w:id="43794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642649">
      <w:bodyDiv w:val="1"/>
      <w:marLeft w:val="0"/>
      <w:marRight w:val="0"/>
      <w:marTop w:val="0"/>
      <w:marBottom w:val="0"/>
      <w:divBdr>
        <w:top w:val="none" w:sz="0" w:space="0" w:color="auto"/>
        <w:left w:val="none" w:sz="0" w:space="0" w:color="auto"/>
        <w:bottom w:val="none" w:sz="0" w:space="0" w:color="auto"/>
        <w:right w:val="none" w:sz="0" w:space="0" w:color="auto"/>
      </w:divBdr>
    </w:div>
    <w:div w:id="193215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gpa.uakron.edu/p16/btp.php?id=learning-cyc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1047</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Defining Success</vt:lpstr>
    </vt:vector>
  </TitlesOfParts>
  <Company>Hewlett-Packard</Company>
  <LinksUpToDate>false</LinksUpToDate>
  <CharactersWithSpaces>7001</CharactersWithSpaces>
  <SharedDoc>false</SharedDoc>
  <HLinks>
    <vt:vector size="6" baseType="variant">
      <vt:variant>
        <vt:i4>327680</vt:i4>
      </vt:variant>
      <vt:variant>
        <vt:i4>0</vt:i4>
      </vt:variant>
      <vt:variant>
        <vt:i4>0</vt:i4>
      </vt:variant>
      <vt:variant>
        <vt:i4>5</vt:i4>
      </vt:variant>
      <vt:variant>
        <vt:lpwstr>http://www.agpa.uakron.edu/p16/btp.php?id=learning-cycle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Defining Success</dc:title>
  <dc:creator>Dan</dc:creator>
  <cp:lastModifiedBy>Rodrigo Delgadillo</cp:lastModifiedBy>
  <cp:revision>5</cp:revision>
  <dcterms:created xsi:type="dcterms:W3CDTF">2011-06-23T19:02:00Z</dcterms:created>
  <dcterms:modified xsi:type="dcterms:W3CDTF">2011-06-27T19:54:00Z</dcterms:modified>
</cp:coreProperties>
</file>